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D0A9" w14:textId="08267AE1" w:rsidR="009C2806" w:rsidRPr="00747963" w:rsidRDefault="007900CD" w:rsidP="009C2806">
      <w:pPr>
        <w:jc w:val="right"/>
        <w:rPr>
          <w:b/>
          <w:bCs/>
          <w:sz w:val="28"/>
          <w:szCs w:val="28"/>
        </w:rPr>
      </w:pPr>
      <w:r>
        <w:rPr>
          <w:noProof/>
        </w:rPr>
        <w:pict w14:anchorId="5C899E0E">
          <v:group id="Группа 1" o:spid="_x0000_s1147" style="position:absolute;left:0;text-align:left;margin-left:204.75pt;margin-top:12.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adj="0,,0" path="m10,l,11,7,3,10,xe" fillcolor="#af182e" stroked="f" strokeweight="0">
              <v:stroke miterlimit="190811f" joinstyle="miter"/>
              <v:formulas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adj="0,,0" path="m,l113140,r,62677l,62677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adj="0,,0" path="m46,l,,46,xe" fillcolor="#fae013" stroked="f" strokeweight="0">
              <v:stroke miterlimit="190811f" joinstyle="miter"/>
              <v:formulas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adj="0,,0" path="m,l142,84,14,183,,xe" fillcolor="#fae013" stroked="f" strokeweight="0">
              <v:stroke miterlimit="190811f" joinstyle="miter"/>
              <v:formulas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adj="0,,0" path="m32,l,,32,xe" fillcolor="#fae013" stroked="f" strokeweight="0">
              <v:stroke miterlimit="190811f" joinstyle="miter"/>
              <v:formulas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adj="0,,0" path="m26,l,,26,xe" fillcolor="#fae013" stroked="f" strokeweight="0">
              <v:stroke miterlimit="190811f" joinstyle="miter"/>
              <v:formulas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adj="0,,0" path="m76,l,,76,xe" fillcolor="#fae013" stroked="f" strokeweight="0">
              <v:stroke miterlimit="190811f" joinstyle="miter"/>
              <v:formulas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7,0;30,23;7,46;3,45;17,24;0,1;7,0" o:connectangles="0,0,0,0,0,0,0" textboxrect="0,0,296266,455540"/>
            </v:shape>
          </v:group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  <w:r w:rsidR="00131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0CA28F" w14:textId="5087E344" w:rsidR="004632CE" w:rsidRDefault="004632CE" w:rsidP="004632CE">
      <w:pPr>
        <w:jc w:val="center"/>
      </w:pPr>
    </w:p>
    <w:p w14:paraId="34C52682" w14:textId="77777777" w:rsidR="004632CE" w:rsidRDefault="004632CE" w:rsidP="00E772FB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14:paraId="0A632BE9" w14:textId="3E920BA7" w:rsidR="004632CE" w:rsidRPr="004632CE" w:rsidRDefault="004632CE" w:rsidP="00B000E8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632CE">
        <w:rPr>
          <w:rFonts w:ascii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 w:rsidR="00747963">
        <w:rPr>
          <w:rFonts w:ascii="Times New Roman" w:hAnsi="Times New Roman" w:cs="Times New Roman"/>
          <w:iCs/>
          <w:sz w:val="32"/>
          <w:szCs w:val="32"/>
        </w:rPr>
        <w:t>Мелчхинского</w:t>
      </w:r>
      <w:proofErr w:type="spellEnd"/>
      <w:r w:rsidRPr="004632CE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</w:t>
      </w:r>
      <w:r w:rsid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4632CE">
        <w:rPr>
          <w:rFonts w:ascii="Times New Roman" w:hAnsi="Times New Roman" w:cs="Times New Roman"/>
          <w:iCs/>
          <w:sz w:val="32"/>
          <w:szCs w:val="32"/>
        </w:rPr>
        <w:t>Гудермесского муниципального района Чеченской Республики</w:t>
      </w:r>
    </w:p>
    <w:p w14:paraId="19984597" w14:textId="77777777" w:rsidR="004632CE" w:rsidRPr="004632CE" w:rsidRDefault="004632CE" w:rsidP="00E772FB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01B27153" w14:textId="3FF128E0" w:rsidR="004632CE" w:rsidRPr="00B000E8" w:rsidRDefault="004632CE" w:rsidP="00B000E8">
      <w:pPr>
        <w:widowControl w:val="0"/>
        <w:numPr>
          <w:ilvl w:val="1"/>
          <w:numId w:val="1"/>
        </w:numPr>
        <w:tabs>
          <w:tab w:val="clear" w:pos="576"/>
        </w:tabs>
        <w:spacing w:after="0" w:line="240" w:lineRule="auto"/>
        <w:ind w:left="567" w:right="423" w:hanging="567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к</w:t>
      </w:r>
      <w:r w:rsidRPr="00B000E8">
        <w:rPr>
          <w:rFonts w:ascii="Times New Roman" w:hAnsi="Times New Roman" w:cs="Times New Roman"/>
          <w:iCs/>
          <w:sz w:val="32"/>
          <w:szCs w:val="32"/>
          <w:lang w:val="en-US"/>
        </w:rPr>
        <w:t>I</w:t>
      </w: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оштан</w:t>
      </w:r>
      <w:proofErr w:type="spellEnd"/>
      <w:r w:rsid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="00747963">
        <w:rPr>
          <w:rFonts w:ascii="Times New Roman" w:hAnsi="Times New Roman" w:cs="Times New Roman"/>
          <w:iCs/>
          <w:sz w:val="32"/>
          <w:szCs w:val="32"/>
        </w:rPr>
        <w:t>Мелчхи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B000E8">
        <w:rPr>
          <w:rFonts w:ascii="Times New Roman" w:hAnsi="Times New Roman" w:cs="Times New Roman"/>
          <w:iCs/>
          <w:sz w:val="32"/>
          <w:szCs w:val="32"/>
        </w:rPr>
        <w:t>юьртан</w:t>
      </w:r>
      <w:proofErr w:type="spellEnd"/>
      <w:r w:rsidRPr="00B000E8">
        <w:rPr>
          <w:rFonts w:ascii="Times New Roman" w:hAnsi="Times New Roman" w:cs="Times New Roman"/>
          <w:iCs/>
          <w:sz w:val="32"/>
          <w:szCs w:val="32"/>
        </w:rPr>
        <w:t xml:space="preserve"> администрации</w:t>
      </w:r>
    </w:p>
    <w:p w14:paraId="35B22ADC" w14:textId="77777777" w:rsidR="00E772FB" w:rsidRPr="00E772FB" w:rsidRDefault="00E772FB" w:rsidP="00E772FB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0F230C20" w14:textId="77777777" w:rsidR="00E772FB" w:rsidRDefault="00E772FB" w:rsidP="00E772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4E94D5B5" w14:textId="77777777" w:rsidR="004632CE" w:rsidRDefault="00E772FB" w:rsidP="008F3CD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772FB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14:paraId="3ED74F6E" w14:textId="77777777" w:rsidR="00E772FB" w:rsidRDefault="00E772FB" w:rsidP="00E772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50EFE29" w14:textId="723C756E" w:rsidR="00E772FB" w:rsidRPr="00C51303" w:rsidRDefault="00C51303" w:rsidP="00C51303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852997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852997">
        <w:rPr>
          <w:rFonts w:ascii="Times New Roman" w:hAnsi="Times New Roman" w:cs="Times New Roman"/>
          <w:bCs/>
          <w:sz w:val="28"/>
          <w:szCs w:val="28"/>
        </w:rPr>
        <w:t>_</w:t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790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6CB">
        <w:rPr>
          <w:rFonts w:ascii="Times New Roman" w:hAnsi="Times New Roman" w:cs="Times New Roman"/>
          <w:bCs/>
          <w:sz w:val="28"/>
          <w:szCs w:val="28"/>
        </w:rPr>
        <w:tab/>
      </w:r>
      <w:r w:rsidR="00E772FB" w:rsidRPr="008F3CDA">
        <w:rPr>
          <w:rFonts w:ascii="Times New Roman" w:hAnsi="Times New Roman" w:cs="Times New Roman"/>
          <w:bCs/>
          <w:sz w:val="28"/>
          <w:szCs w:val="28"/>
        </w:rPr>
        <w:t>№</w:t>
      </w:r>
      <w:r w:rsidRPr="00852997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0B394483" w14:textId="77777777" w:rsidR="006526CB" w:rsidRDefault="006526CB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14:paraId="2F06125C" w14:textId="77777777"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14:paraId="16FB12D0" w14:textId="77777777" w:rsidR="00F80E59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  <w:r w:rsidRPr="006019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проведения инвентаризации муниципального имущества</w:t>
      </w:r>
    </w:p>
    <w:p w14:paraId="390D82AA" w14:textId="77777777" w:rsidR="006019D3" w:rsidRPr="006019D3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5A8A13" w14:textId="6A17B276" w:rsidR="00B5318E" w:rsidRPr="00B5318E" w:rsidRDefault="006019D3" w:rsidP="00B53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19D3">
        <w:rPr>
          <w:rFonts w:ascii="Times New Roman" w:hAnsi="Times New Roman" w:cs="Times New Roman"/>
          <w:sz w:val="28"/>
          <w:szCs w:val="28"/>
        </w:rPr>
        <w:t xml:space="preserve">Руководствуясь статьями 296, </w:t>
      </w:r>
      <w:hyperlink r:id="rId7" w:history="1">
        <w:r w:rsidRPr="006019D3">
          <w:rPr>
            <w:rFonts w:ascii="Times New Roman" w:hAnsi="Times New Roman" w:cs="Times New Roman"/>
            <w:sz w:val="28"/>
            <w:szCs w:val="28"/>
          </w:rPr>
          <w:t>298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019D3">
          <w:rPr>
            <w:rFonts w:ascii="Times New Roman" w:hAnsi="Times New Roman" w:cs="Times New Roman"/>
            <w:sz w:val="28"/>
            <w:szCs w:val="28"/>
          </w:rPr>
          <w:t>299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Российской Федерации"</w:t>
      </w:r>
      <w:r w:rsidRPr="006019D3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60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13 июня 1995 г. № 49 «Об утверждении методических указаний по инвентаризации имущества и финансовых обязательств»,</w:t>
      </w:r>
      <w:r w:rsidRPr="006019D3">
        <w:rPr>
          <w:rFonts w:ascii="Times New Roman" w:hAnsi="Times New Roman" w:cs="Times New Roman"/>
          <w:sz w:val="28"/>
          <w:szCs w:val="28"/>
        </w:rPr>
        <w:t xml:space="preserve"> в целях контроля упорядочения использования муниципального имуществ</w:t>
      </w:r>
      <w:r w:rsidR="00B5318E" w:rsidRPr="006019D3">
        <w:rPr>
          <w:rFonts w:ascii="Times New Roman" w:hAnsi="Times New Roman" w:cs="Times New Roman"/>
          <w:sz w:val="28"/>
          <w:szCs w:val="28"/>
        </w:rPr>
        <w:t>,</w:t>
      </w:r>
      <w:r w:rsidR="00B5318E">
        <w:rPr>
          <w:rFonts w:ascii="Times New Roman" w:hAnsi="Times New Roman" w:cs="Times New Roman"/>
          <w:sz w:val="28"/>
          <w:szCs w:val="28"/>
        </w:rPr>
        <w:t xml:space="preserve"> глава администрации  </w:t>
      </w:r>
      <w:proofErr w:type="spellStart"/>
      <w:r w:rsidR="00747963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Мелчхинского</w:t>
      </w:r>
      <w:proofErr w:type="spellEnd"/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муниципального района</w:t>
      </w:r>
    </w:p>
    <w:p w14:paraId="6A6FDE54" w14:textId="77777777"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14:paraId="60B13E24" w14:textId="03D5DC37" w:rsidR="00E67ECE" w:rsidRDefault="00E67EC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B531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74796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0AA9CE10" w14:textId="77777777"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14:paraId="2F52ED44" w14:textId="1C47F84F" w:rsidR="006019D3" w:rsidRPr="006E208A" w:rsidRDefault="00873896" w:rsidP="006019D3">
      <w:pPr>
        <w:spacing w:after="0"/>
        <w:ind w:firstLine="708"/>
        <w:jc w:val="both"/>
        <w:rPr>
          <w:sz w:val="28"/>
          <w:szCs w:val="28"/>
        </w:rPr>
      </w:pP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6019D3" w:rsidRPr="006019D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инвентаризации муниципального имущества </w:t>
      </w:r>
      <w:proofErr w:type="spellStart"/>
      <w:r w:rsidR="0074796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6019D3" w:rsidRPr="006019D3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согласно приложению к настоящему постановлению.</w:t>
      </w:r>
    </w:p>
    <w:p w14:paraId="1B651F0D" w14:textId="776F3A5E" w:rsidR="00F64119" w:rsidRPr="00F64119" w:rsidRDefault="00B5318E" w:rsidP="009E2318">
      <w:pPr>
        <w:tabs>
          <w:tab w:val="left" w:pos="-2268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747963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14:paraId="1164E4EE" w14:textId="77777777" w:rsidR="00F64119" w:rsidRP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14:paraId="66AF4292" w14:textId="77777777" w:rsidR="00F64119" w:rsidRP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14:paraId="6C99B926" w14:textId="77777777" w:rsid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6060C609" w14:textId="77777777"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7B9A4260" w14:textId="4A178C03" w:rsidR="00C0011E" w:rsidRDefault="00C0011E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B835E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FA6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1476C" w14:textId="77777777" w:rsidR="009E2318" w:rsidRPr="00873896" w:rsidRDefault="009260FD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2318" w:rsidRPr="00873896">
        <w:rPr>
          <w:rFonts w:ascii="Times New Roman" w:hAnsi="Times New Roman" w:cs="Times New Roman"/>
          <w:sz w:val="24"/>
          <w:szCs w:val="24"/>
        </w:rPr>
        <w:t>1</w:t>
      </w:r>
    </w:p>
    <w:p w14:paraId="2E4DDF77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C829AEA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97DF62C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3059D6DE" w14:textId="6DE15BD3" w:rsidR="009E2318" w:rsidRPr="00873896" w:rsidRDefault="00747963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="009E2318"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194D72C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14:paraId="460F6244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14:paraId="573995C8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14:paraId="5733FF1C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EACC4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69BA5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DC483" w14:textId="236E1DFF" w:rsid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7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9D3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инвентаризации муниципального имущества </w:t>
      </w:r>
      <w:proofErr w:type="spellStart"/>
      <w:r w:rsidR="00747963">
        <w:rPr>
          <w:rFonts w:ascii="Times New Roman" w:hAnsi="Times New Roman" w:cs="Times New Roman"/>
          <w:b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Гудермесского муниципального района</w:t>
      </w:r>
    </w:p>
    <w:p w14:paraId="5378A414" w14:textId="77777777" w:rsidR="00C717B3" w:rsidRDefault="00C717B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B6430" w14:textId="77777777" w:rsidR="006019D3" w:rsidRPr="006019D3" w:rsidRDefault="006019D3" w:rsidP="006019D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F7F65DF" w14:textId="77777777" w:rsidR="006019D3" w:rsidRPr="006019D3" w:rsidRDefault="006019D3" w:rsidP="006019D3">
      <w:pPr>
        <w:rPr>
          <w:rFonts w:ascii="Times New Roman" w:hAnsi="Times New Roman" w:cs="Times New Roman"/>
          <w:sz w:val="24"/>
          <w:szCs w:val="24"/>
        </w:rPr>
      </w:pPr>
    </w:p>
    <w:p w14:paraId="1573ED16" w14:textId="507C73E8" w:rsidR="006019D3" w:rsidRPr="006019D3" w:rsidRDefault="006019D3" w:rsidP="00C717B3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инвентаризации имущества, находящегося в собственности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муниципальное имущество).</w:t>
      </w:r>
    </w:p>
    <w:p w14:paraId="1B5B2D00" w14:textId="6CD6A34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1.2. Инвентаризация муниципального имущества проводится в соответствии с Конституцией Российской Федерации, </w:t>
      </w:r>
      <w:hyperlink r:id="rId9" w:history="1">
        <w:r w:rsidRPr="006019D3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6019D3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Федеральным законом от 06.10.2003 г. N 131-ФЗ "Об общих принципах организации местного самоуправления в Российской Федерации", Федеральным законом от 06.12.2011 г. N 402-ФЗ "О бухгалтерском учете", иными федеральными законами, Приказом Министерства финансов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 49, издаваемыми в соответствии с ними иными нормативными правовыми актами Российской Федерации, Уставом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иными муниципальными правовыми актами, а также настоящим Положением.</w:t>
      </w:r>
    </w:p>
    <w:p w14:paraId="13DA21D5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определяются следующие виды </w:t>
      </w:r>
      <w:r w:rsidR="00C717B3">
        <w:rPr>
          <w:rFonts w:ascii="Times New Roman" w:hAnsi="Times New Roman" w:cs="Times New Roman"/>
          <w:sz w:val="24"/>
          <w:szCs w:val="24"/>
        </w:rPr>
        <w:t>и</w:t>
      </w:r>
      <w:r w:rsidRPr="006019D3">
        <w:rPr>
          <w:rFonts w:ascii="Times New Roman" w:hAnsi="Times New Roman" w:cs="Times New Roman"/>
          <w:sz w:val="24"/>
          <w:szCs w:val="24"/>
        </w:rPr>
        <w:t>нвентаризации:</w:t>
      </w:r>
    </w:p>
    <w:p w14:paraId="3250B123" w14:textId="2DE134C4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1.3.1. Инвентаризация муниципальной казны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глава поселения).</w:t>
      </w:r>
    </w:p>
    <w:p w14:paraId="5CA84D80" w14:textId="52A0E5B6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1.3.2. 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сельское поселение) на основании приказов руководителей муниципальных предприятий и учреждений.</w:t>
      </w:r>
    </w:p>
    <w:p w14:paraId="3FB213C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14:paraId="2DAD587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 Основными целями инвентаризации муниципального имущества являются:</w:t>
      </w:r>
    </w:p>
    <w:p w14:paraId="6E27964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1.4.1. Выявление фактического наличия муниципального имущества.</w:t>
      </w:r>
    </w:p>
    <w:p w14:paraId="7FBD4C2D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14:paraId="1C205CA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1.4.3. Анализ и повышение эффективности использования муниципального имущества.</w:t>
      </w:r>
    </w:p>
    <w:p w14:paraId="208F215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1.4.4. Повышение качества содержания и эксплуатации муниципального имущества.</w:t>
      </w:r>
    </w:p>
    <w:p w14:paraId="2DFF336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1.4.5. Регистрация, постановка на учет выявленного неучтенного муниципального имущества.</w:t>
      </w:r>
    </w:p>
    <w:p w14:paraId="326357EC" w14:textId="72C92CE8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1.4.6. Определение обоснованности затрат бюджета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местный бюджет) на содержание муниципального имущества.</w:t>
      </w:r>
    </w:p>
    <w:p w14:paraId="2830D559" w14:textId="077AC661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1.4.7. Уточнение Единого реестра муниципальной собственности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Единый реестр муниципальной собственности).</w:t>
      </w:r>
    </w:p>
    <w:p w14:paraId="74757E49" w14:textId="3DFB4F78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1.4.8. Приведение в соответствие с установленными нормативно-правовыми актами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порядком действий по владению, пользованию и распоряжению муниципальным имуществом.</w:t>
      </w:r>
    </w:p>
    <w:p w14:paraId="5A7AB73F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 Основными задачами инвентаризации муниципального имущества являются:</w:t>
      </w:r>
    </w:p>
    <w:p w14:paraId="30D4C82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14:paraId="6E0E3E1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1.5.2. 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14:paraId="33715A6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1.5.3. 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14:paraId="1EA66EC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1.5.4. Выявление неиспользуемого или используемого не по назначению муниципального имущества.</w:t>
      </w:r>
    </w:p>
    <w:p w14:paraId="71F55D3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1.5.5. Выявление бесхозяйного имущества.</w:t>
      </w:r>
    </w:p>
    <w:p w14:paraId="6D06611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1.5.6. Формирование перечня муниципального имущества, не подлежащего приватизации.</w:t>
      </w:r>
    </w:p>
    <w:p w14:paraId="28C7CCA2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1.5.7. 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14:paraId="14022085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1.5.8. Формирование перечня муниципального имущества, подлежащего перепрофилированию.</w:t>
      </w:r>
    </w:p>
    <w:p w14:paraId="30A6549A" w14:textId="2E537355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1.5.9. Выявление фактов нарушения нормативно-правовых актов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регулирующих порядок владения, пользования и распоряжения муниципальным имуществом.</w:t>
      </w:r>
    </w:p>
    <w:p w14:paraId="780859F4" w14:textId="06F37B3A" w:rsid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1.6. Уполномоченным органом, осуществляющим контроль за проведением инвентаризации муниципального имущества, является администрация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администрация).</w:t>
      </w:r>
    </w:p>
    <w:p w14:paraId="736FE6D0" w14:textId="77777777" w:rsidR="00C717B3" w:rsidRPr="006019D3" w:rsidRDefault="00C717B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26F6BF76" w14:textId="77777777" w:rsidR="006019D3" w:rsidRPr="006019D3" w:rsidRDefault="006019D3" w:rsidP="00C717B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проведения инвентаризации муниципальной имущества</w:t>
      </w:r>
    </w:p>
    <w:p w14:paraId="631BDC1F" w14:textId="77777777" w:rsidR="00C717B3" w:rsidRDefault="00C717B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3ED86B53" w14:textId="1CE19AB4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2.1. Инвентаризация муниципальной имущества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проводится на основании распоряжения главы поселения, в котором указываются сроки проведения инвентаризации, а также прилагается перечень муниципального имущества.</w:t>
      </w:r>
    </w:p>
    <w:p w14:paraId="0F9A35B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2.2. Для проведения инвентаризации муниципальной имущества,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14:paraId="2A0C13F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14:paraId="2C6693B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2.4. Для участия в проведении инвентаризации муниципальной имущества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14:paraId="763DBB0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2.6. Инвентаризация муниципального имущества, производится на основании данных учета имущества, состоящих в Едином реестре муниципальной собственности.</w:t>
      </w:r>
    </w:p>
    <w:p w14:paraId="393CFCC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2.7. Инвентаризационная комиссия при проведении инвентаризации муниципального </w:t>
      </w:r>
      <w:proofErr w:type="gramStart"/>
      <w:r w:rsidRPr="006019D3">
        <w:rPr>
          <w:rFonts w:ascii="Times New Roman" w:hAnsi="Times New Roman" w:cs="Times New Roman"/>
          <w:sz w:val="24"/>
          <w:szCs w:val="24"/>
        </w:rPr>
        <w:t>имущества  осуществляет</w:t>
      </w:r>
      <w:proofErr w:type="gramEnd"/>
      <w:r w:rsidRPr="006019D3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14:paraId="73BADE52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14:paraId="62EFE32D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14:paraId="27EB2B1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2.7.3. Проверяет наличие правоустанавливающих документов на муниципальное имущество, находящееся в муниципальной казне.</w:t>
      </w:r>
    </w:p>
    <w:p w14:paraId="03DFC601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14:paraId="3ABBC8E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14:paraId="511692F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2.7.6.В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14:paraId="6A10FA2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14:paraId="28597DA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2.7.9.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0C35BD65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F83BE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3.Особенности проведения инвентаризации имущества, закрепленного за муниципальными предприятиями и учреждениями на праве хозяйственного ведения</w:t>
      </w:r>
    </w:p>
    <w:p w14:paraId="5C5DBE67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или оперативного управления</w:t>
      </w:r>
    </w:p>
    <w:p w14:paraId="135E5FF8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46BD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14:paraId="26F8BF5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3.2. 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14:paraId="2FD0351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3.3. 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Pr="006019D3">
        <w:rPr>
          <w:rFonts w:ascii="Times New Roman" w:hAnsi="Times New Roman" w:cs="Times New Roman"/>
          <w:b/>
          <w:sz w:val="24"/>
          <w:szCs w:val="24"/>
        </w:rPr>
        <w:t>.</w:t>
      </w:r>
    </w:p>
    <w:p w14:paraId="61922CDD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3.4. 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14:paraId="3FD0153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3.5. 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14:paraId="2CCBC82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3.6. 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14:paraId="20C9ADAD" w14:textId="77777777" w:rsidR="006019D3" w:rsidRPr="006019D3" w:rsidRDefault="006019D3" w:rsidP="00C717B3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3.7. 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14:paraId="741879D8" w14:textId="77777777" w:rsidR="006019D3" w:rsidRPr="006019D3" w:rsidRDefault="006019D3" w:rsidP="00C717B3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3.8. 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14:paraId="6A0755EB" w14:textId="77777777" w:rsidR="006019D3" w:rsidRPr="006019D3" w:rsidRDefault="006019D3" w:rsidP="00C717B3">
      <w:pPr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lastRenderedPageBreak/>
        <w:t>4. Подведение итогов инвентаризации муниципального имущества и принятие по ним решений</w:t>
      </w:r>
    </w:p>
    <w:p w14:paraId="3677FB5A" w14:textId="000A2445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4.1. 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</w:t>
      </w:r>
      <w:r w:rsidRPr="00C717B3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47963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C717B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ведущему вопросы</w:t>
      </w:r>
      <w:r w:rsidRPr="006019D3">
        <w:rPr>
          <w:rFonts w:ascii="Times New Roman" w:hAnsi="Times New Roman" w:cs="Times New Roman"/>
          <w:sz w:val="24"/>
          <w:szCs w:val="24"/>
        </w:rPr>
        <w:t xml:space="preserve"> формирования, управления и распоряжения муниципальной собственностью.</w:t>
      </w:r>
    </w:p>
    <w:p w14:paraId="33F2838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 По результатам проведенного анализа Администрация:</w:t>
      </w:r>
    </w:p>
    <w:p w14:paraId="79AC0DE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4.2.1. 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14:paraId="589F5F6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4.2.2. 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14:paraId="751B69F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4.2.3. 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14:paraId="37BC7B5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4.2.4. 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14:paraId="54D3F64B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4.2.5. При выявлении фактов нарушения нормативно-правовых актов Российской Федерации,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14:paraId="629C7E99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4.2.6. Готовит иные предложения в соответствии с действующим законодательством Российской Федерации.</w:t>
      </w:r>
    </w:p>
    <w:p w14:paraId="28B1AE3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4.3. 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14:paraId="43764143" w14:textId="77777777" w:rsidR="006019D3" w:rsidRPr="006019D3" w:rsidRDefault="006019D3" w:rsidP="00C717B3">
      <w:pPr>
        <w:shd w:val="clear" w:color="auto" w:fill="FFFFFF"/>
        <w:spacing w:after="0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4.4. </w:t>
      </w:r>
      <w:r w:rsidRPr="006019D3">
        <w:rPr>
          <w:rFonts w:ascii="Times New Roman" w:hAnsi="Times New Roman" w:cs="Times New Roman"/>
          <w:color w:val="000000"/>
          <w:sz w:val="24"/>
          <w:szCs w:val="24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14:paraId="2AB27EC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4.5. 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14:paraId="1CB6978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4.6. По результатам проведения инвентаризации муниципального имущества,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14:paraId="23DFB37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57F5AB02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06AE5B73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6F795" w14:textId="77777777" w:rsidR="001A3D14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1A3D14" w:rsidRPr="006019D3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EB1D" w14:textId="77777777" w:rsidR="000F07D6" w:rsidRDefault="000F07D6" w:rsidP="00B97A4F">
      <w:pPr>
        <w:spacing w:after="0" w:line="240" w:lineRule="auto"/>
      </w:pPr>
      <w:r>
        <w:separator/>
      </w:r>
    </w:p>
  </w:endnote>
  <w:endnote w:type="continuationSeparator" w:id="0">
    <w:p w14:paraId="687A97DD" w14:textId="77777777" w:rsidR="000F07D6" w:rsidRDefault="000F07D6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7486" w14:textId="77777777" w:rsidR="000F07D6" w:rsidRDefault="000F07D6" w:rsidP="00B97A4F">
      <w:pPr>
        <w:spacing w:after="0" w:line="240" w:lineRule="auto"/>
      </w:pPr>
      <w:r>
        <w:separator/>
      </w:r>
    </w:p>
  </w:footnote>
  <w:footnote w:type="continuationSeparator" w:id="0">
    <w:p w14:paraId="3DF15770" w14:textId="77777777" w:rsidR="000F07D6" w:rsidRDefault="000F07D6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2D78EB"/>
    <w:multiLevelType w:val="hybridMultilevel"/>
    <w:tmpl w:val="4CB8B336"/>
    <w:lvl w:ilvl="0" w:tplc="BAC8313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AA"/>
    <w:rsid w:val="0003444E"/>
    <w:rsid w:val="000C0C7A"/>
    <w:rsid w:val="000E2916"/>
    <w:rsid w:val="000E6EEA"/>
    <w:rsid w:val="000F07D6"/>
    <w:rsid w:val="000F6FCB"/>
    <w:rsid w:val="0013158D"/>
    <w:rsid w:val="00155025"/>
    <w:rsid w:val="00173E7A"/>
    <w:rsid w:val="001A3D14"/>
    <w:rsid w:val="001B6F9D"/>
    <w:rsid w:val="001C457C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7750"/>
    <w:rsid w:val="00311700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A5E2F"/>
    <w:rsid w:val="004C406D"/>
    <w:rsid w:val="00517AB1"/>
    <w:rsid w:val="00572A48"/>
    <w:rsid w:val="005730DA"/>
    <w:rsid w:val="005B2734"/>
    <w:rsid w:val="005D133E"/>
    <w:rsid w:val="005E0ADA"/>
    <w:rsid w:val="005F41B2"/>
    <w:rsid w:val="006019D3"/>
    <w:rsid w:val="006216E9"/>
    <w:rsid w:val="0063599B"/>
    <w:rsid w:val="006526CB"/>
    <w:rsid w:val="0068152C"/>
    <w:rsid w:val="006A4759"/>
    <w:rsid w:val="006D0A27"/>
    <w:rsid w:val="00713064"/>
    <w:rsid w:val="00717C24"/>
    <w:rsid w:val="00747836"/>
    <w:rsid w:val="00747963"/>
    <w:rsid w:val="00763559"/>
    <w:rsid w:val="00765534"/>
    <w:rsid w:val="00781F3E"/>
    <w:rsid w:val="00783EF4"/>
    <w:rsid w:val="007900CD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94315"/>
    <w:rsid w:val="0099550D"/>
    <w:rsid w:val="009C2806"/>
    <w:rsid w:val="009E2318"/>
    <w:rsid w:val="009E4AE1"/>
    <w:rsid w:val="00A13EEF"/>
    <w:rsid w:val="00A90C0A"/>
    <w:rsid w:val="00AC34A9"/>
    <w:rsid w:val="00AD16E2"/>
    <w:rsid w:val="00AE0388"/>
    <w:rsid w:val="00B000E8"/>
    <w:rsid w:val="00B14662"/>
    <w:rsid w:val="00B5318E"/>
    <w:rsid w:val="00B5361D"/>
    <w:rsid w:val="00B67231"/>
    <w:rsid w:val="00B835EE"/>
    <w:rsid w:val="00B84D3F"/>
    <w:rsid w:val="00B97A4F"/>
    <w:rsid w:val="00BD0F7B"/>
    <w:rsid w:val="00BD693E"/>
    <w:rsid w:val="00C0011E"/>
    <w:rsid w:val="00C164CB"/>
    <w:rsid w:val="00C347C2"/>
    <w:rsid w:val="00C51303"/>
    <w:rsid w:val="00C64110"/>
    <w:rsid w:val="00C717B3"/>
    <w:rsid w:val="00C837B0"/>
    <w:rsid w:val="00CB314B"/>
    <w:rsid w:val="00CD20C2"/>
    <w:rsid w:val="00CF038B"/>
    <w:rsid w:val="00D305A9"/>
    <w:rsid w:val="00D45059"/>
    <w:rsid w:val="00D64B2B"/>
    <w:rsid w:val="00D9127D"/>
    <w:rsid w:val="00DB6EA7"/>
    <w:rsid w:val="00DC3D42"/>
    <w:rsid w:val="00DF7F03"/>
    <w:rsid w:val="00E24C8F"/>
    <w:rsid w:val="00E37610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80E59"/>
    <w:rsid w:val="00F935E9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5315EA16"/>
  <w15:docId w15:val="{799645C5-07B0-4FB1-B5D6-EB7A3EE7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ДЕШИ</cp:lastModifiedBy>
  <cp:revision>8</cp:revision>
  <cp:lastPrinted>2023-05-18T06:31:00Z</cp:lastPrinted>
  <dcterms:created xsi:type="dcterms:W3CDTF">2023-08-01T08:21:00Z</dcterms:created>
  <dcterms:modified xsi:type="dcterms:W3CDTF">2023-08-16T07:13:00Z</dcterms:modified>
</cp:coreProperties>
</file>