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DA" w:rsidRDefault="00F118C8" w:rsidP="0007153C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ab/>
        <w:t xml:space="preserve">                                                </w:t>
      </w:r>
    </w:p>
    <w:p w:rsidR="0007153C" w:rsidRPr="0007153C" w:rsidRDefault="0007153C" w:rsidP="0007153C">
      <w:pPr>
        <w:pStyle w:val="20"/>
        <w:shd w:val="clear" w:color="auto" w:fill="auto"/>
        <w:spacing w:before="0" w:after="0" w:line="240" w:lineRule="auto"/>
        <w:ind w:right="520"/>
        <w:jc w:val="left"/>
        <w:rPr>
          <w:rFonts w:ascii="Times New Roman" w:hAnsi="Times New Roman" w:cs="Times New Roman"/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</w:t>
      </w:r>
      <w:r w:rsidRPr="0007153C">
        <w:rPr>
          <w:rFonts w:ascii="Times New Roman" w:hAnsi="Times New Roman" w:cs="Times New Roman"/>
          <w:b w:val="0"/>
        </w:rPr>
        <w:t>ПРОЕКТ</w:t>
      </w:r>
    </w:p>
    <w:p w:rsidR="0007153C" w:rsidRPr="0007153C" w:rsidRDefault="0007153C" w:rsidP="0007153C">
      <w:pPr>
        <w:tabs>
          <w:tab w:val="left" w:pos="5346"/>
        </w:tabs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7153C"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53C" w:rsidRPr="0007153C" w:rsidRDefault="0007153C" w:rsidP="0007153C">
      <w:pPr>
        <w:tabs>
          <w:tab w:val="left" w:pos="3015"/>
        </w:tabs>
        <w:spacing w:after="0"/>
        <w:ind w:left="-426" w:firstLine="426"/>
        <w:jc w:val="center"/>
        <w:rPr>
          <w:rFonts w:ascii="Times New Roman" w:eastAsia="Batang" w:hAnsi="Times New Roman" w:cs="Times New Roman"/>
          <w:sz w:val="36"/>
          <w:szCs w:val="36"/>
          <w:lang w:eastAsia="ru-RU"/>
        </w:rPr>
      </w:pPr>
      <w:r w:rsidRPr="0007153C">
        <w:rPr>
          <w:rFonts w:ascii="Times New Roman" w:eastAsia="Batang" w:hAnsi="Times New Roman" w:cs="Times New Roman"/>
          <w:sz w:val="36"/>
          <w:szCs w:val="36"/>
        </w:rPr>
        <w:t>АДМИНИСТРАЦИЯ</w:t>
      </w:r>
    </w:p>
    <w:p w:rsidR="0007153C" w:rsidRPr="0007153C" w:rsidRDefault="0007153C" w:rsidP="0007153C">
      <w:pPr>
        <w:tabs>
          <w:tab w:val="left" w:pos="3015"/>
        </w:tabs>
        <w:spacing w:after="0"/>
        <w:ind w:left="-426" w:firstLine="426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07153C">
        <w:rPr>
          <w:rFonts w:ascii="Times New Roman" w:eastAsia="Batang" w:hAnsi="Times New Roman" w:cs="Times New Roman"/>
          <w:sz w:val="36"/>
          <w:szCs w:val="36"/>
        </w:rPr>
        <w:t>МЕЛЧХИНСКОГО СЕЛЬСКОГО ПОСЕЛЕНИЯ</w:t>
      </w:r>
    </w:p>
    <w:p w:rsidR="0007153C" w:rsidRPr="0007153C" w:rsidRDefault="0007153C" w:rsidP="0007153C">
      <w:pPr>
        <w:tabs>
          <w:tab w:val="left" w:pos="3015"/>
        </w:tabs>
        <w:spacing w:after="0"/>
        <w:ind w:left="-426" w:firstLine="426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07153C">
        <w:rPr>
          <w:rFonts w:ascii="Times New Roman" w:eastAsia="Batang" w:hAnsi="Times New Roman" w:cs="Times New Roman"/>
          <w:sz w:val="36"/>
          <w:szCs w:val="36"/>
        </w:rPr>
        <w:t>ГУДЕРМЕССКОГО МУНИЦИПАЛЬНОГО РАЙОНА</w:t>
      </w:r>
    </w:p>
    <w:p w:rsidR="0007153C" w:rsidRPr="0007153C" w:rsidRDefault="0007153C" w:rsidP="0007153C">
      <w:pPr>
        <w:tabs>
          <w:tab w:val="left" w:pos="3015"/>
        </w:tabs>
        <w:spacing w:after="0"/>
        <w:ind w:left="-426" w:firstLine="426"/>
        <w:jc w:val="center"/>
        <w:rPr>
          <w:rFonts w:ascii="Times New Roman" w:eastAsia="Batang" w:hAnsi="Times New Roman" w:cs="Times New Roman"/>
          <w:sz w:val="36"/>
          <w:szCs w:val="36"/>
        </w:rPr>
      </w:pPr>
      <w:r w:rsidRPr="0007153C">
        <w:rPr>
          <w:rFonts w:ascii="Times New Roman" w:eastAsia="Batang" w:hAnsi="Times New Roman" w:cs="Times New Roman"/>
          <w:sz w:val="36"/>
          <w:szCs w:val="36"/>
        </w:rPr>
        <w:t>ЧЕЧЕНСКОЙ РЕСПУБЛИКИ</w:t>
      </w:r>
    </w:p>
    <w:p w:rsidR="0007153C" w:rsidRDefault="0007153C" w:rsidP="0007153C">
      <w:pPr>
        <w:tabs>
          <w:tab w:val="left" w:pos="609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7153C" w:rsidRPr="0007153C" w:rsidRDefault="0007153C" w:rsidP="0007153C">
      <w:pPr>
        <w:tabs>
          <w:tab w:val="left" w:pos="609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7153C" w:rsidRDefault="0007153C" w:rsidP="0007153C">
      <w:pPr>
        <w:tabs>
          <w:tab w:val="left" w:pos="609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7153C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07153C" w:rsidRPr="0007153C" w:rsidRDefault="0007153C" w:rsidP="0007153C">
      <w:pPr>
        <w:tabs>
          <w:tab w:val="left" w:pos="609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153C" w:rsidRPr="0007153C" w:rsidRDefault="0007153C" w:rsidP="0007153C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7153C" w:rsidRPr="0007153C" w:rsidRDefault="0007153C" w:rsidP="0007153C">
      <w:pPr>
        <w:tabs>
          <w:tab w:val="left" w:pos="69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153C">
        <w:rPr>
          <w:rFonts w:ascii="Times New Roman" w:hAnsi="Times New Roman" w:cs="Times New Roman"/>
          <w:sz w:val="28"/>
          <w:szCs w:val="28"/>
        </w:rPr>
        <w:t xml:space="preserve">от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7153C">
        <w:rPr>
          <w:rFonts w:ascii="Times New Roman" w:hAnsi="Times New Roman" w:cs="Times New Roman"/>
          <w:sz w:val="28"/>
          <w:szCs w:val="28"/>
        </w:rPr>
        <w:t xml:space="preserve"> с. Мелчхи                                                     №</w:t>
      </w:r>
    </w:p>
    <w:p w:rsidR="0007153C" w:rsidRDefault="0007153C" w:rsidP="0007153C">
      <w:pPr>
        <w:pStyle w:val="20"/>
        <w:shd w:val="clear" w:color="auto" w:fill="auto"/>
        <w:spacing w:before="0" w:after="0" w:line="240" w:lineRule="auto"/>
        <w:ind w:right="520"/>
        <w:rPr>
          <w:b w:val="0"/>
        </w:rPr>
      </w:pPr>
    </w:p>
    <w:p w:rsidR="004812DA" w:rsidRDefault="004812DA" w:rsidP="004812D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07153C" w:rsidRDefault="00F118C8" w:rsidP="00C92D8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82A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Об утверждении  Положения о комиссии по соблюдению </w:t>
      </w:r>
    </w:p>
    <w:p w:rsidR="0007153C" w:rsidRDefault="00F118C8" w:rsidP="00C92D8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82A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требований к служебному поведению муниципальных служащих администрации муниципального образования </w:t>
      </w:r>
    </w:p>
    <w:p w:rsidR="00F118C8" w:rsidRPr="00B82AF4" w:rsidRDefault="004812DA" w:rsidP="00C92D8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Мелчхинского сельского поселения</w:t>
      </w:r>
    </w:p>
    <w:p w:rsidR="0007153C" w:rsidRDefault="00F118C8" w:rsidP="00C92D8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82A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и урегулированию конфликта </w:t>
      </w:r>
    </w:p>
    <w:p w:rsidR="00F118C8" w:rsidRPr="00B82AF4" w:rsidRDefault="00F118C8" w:rsidP="00C92D8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82AF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интересов</w:t>
      </w:r>
    </w:p>
    <w:p w:rsidR="00F118C8" w:rsidRPr="00C92D83" w:rsidRDefault="00F118C8" w:rsidP="00C92D83">
      <w:pPr>
        <w:shd w:val="clear" w:color="auto" w:fill="FFFFFF" w:themeFill="background1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C3A8C" w:rsidRPr="004812DA" w:rsidRDefault="00F118C8" w:rsidP="004812DA">
      <w:pPr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Указом Президента Российской Федерации                      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Федеральными законами от 25.12.2008 № 273-ФЗ  «О противодействии коррупции», от 02.03.2007 № 25-ФЗ «О муниципальной службе в Российской Федерации», администрация мун</w:t>
      </w:r>
      <w:r w:rsidR="005C3A8C"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ципального образования </w:t>
      </w:r>
      <w:r w:rsidR="004812DA"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Мелчхинского сельского поселения </w:t>
      </w:r>
      <w:r w:rsidRPr="004812D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 о с т а н о в л я е т:</w:t>
      </w:r>
    </w:p>
    <w:p w:rsidR="00F118C8" w:rsidRPr="004812DA" w:rsidRDefault="00F118C8" w:rsidP="00C92D83">
      <w:pPr>
        <w:numPr>
          <w:ilvl w:val="0"/>
          <w:numId w:val="1"/>
        </w:numPr>
        <w:spacing w:after="24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Утвердить Положение о комиссии по соблюдению требований к служебному поведению муниципальных служащих администрации муниципального образования </w:t>
      </w:r>
      <w:r w:rsidR="004812DA"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Мелчхинского сельского поселения</w:t>
      </w:r>
      <w:r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урегулированию конфликта интересов (приложение 1).</w:t>
      </w:r>
    </w:p>
    <w:p w:rsidR="00F118C8" w:rsidRPr="004812DA" w:rsidRDefault="00F118C8" w:rsidP="00C92D83">
      <w:pPr>
        <w:numPr>
          <w:ilvl w:val="0"/>
          <w:numId w:val="1"/>
        </w:numPr>
        <w:spacing w:after="24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Образовать комиссию по соблюдению требований к служебному поведению муниципальных служащих администрации мун</w:t>
      </w:r>
      <w:r w:rsidR="004812DA"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ципального образования </w:t>
      </w:r>
      <w:r w:rsidR="004812DA"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Мелчхинского сельского поселения</w:t>
      </w:r>
      <w:r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урегулированию конфликта интересов и утвердить состав комиссии (приложение 2).</w:t>
      </w:r>
    </w:p>
    <w:p w:rsidR="00F118C8" w:rsidRDefault="00F118C8" w:rsidP="00C92D83">
      <w:pPr>
        <w:numPr>
          <w:ilvl w:val="1"/>
          <w:numId w:val="1"/>
        </w:numPr>
        <w:spacing w:after="24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Настоящее постановление вступает в силу со дня </w:t>
      </w:r>
      <w:r w:rsidR="005C3A8C"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его официального опубликования (обнародования) и подлежит размещению на официальном сайте муниципального образования </w:t>
      </w:r>
      <w:r w:rsidR="004812DA"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Мелчхинского сельского поселения</w:t>
      </w:r>
      <w:r w:rsidR="005C3A8C"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сети «Интернет». </w:t>
      </w:r>
      <w:r w:rsidRPr="004812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812DA" w:rsidRPr="004812DA" w:rsidRDefault="004812DA" w:rsidP="003776ED">
      <w:pPr>
        <w:spacing w:after="240" w:line="360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F118C8" w:rsidP="00C92D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 администрации</w:t>
      </w:r>
    </w:p>
    <w:p w:rsidR="00F118C8" w:rsidRPr="00C92D83" w:rsidRDefault="004812DA" w:rsidP="00C92D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Мелчхинского сельского поселения</w:t>
      </w:r>
      <w:r w:rsidR="00F118C8"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</w:t>
      </w:r>
      <w:r w:rsidR="005C3A8C"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       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Р.В. Вайсерт</w:t>
      </w:r>
    </w:p>
    <w:p w:rsidR="00F118C8" w:rsidRPr="00C92D83" w:rsidRDefault="00F118C8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118C8" w:rsidRDefault="00F118C8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812DA" w:rsidRDefault="004812DA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97EDD" w:rsidRPr="00C92D83" w:rsidRDefault="00597EDD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118C8" w:rsidRPr="00C92D83" w:rsidRDefault="00F118C8" w:rsidP="00C92D83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   </w:t>
      </w: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УТВЕРЖДЕНО</w:t>
      </w:r>
    </w:p>
    <w:p w:rsidR="00F118C8" w:rsidRPr="00C92D83" w:rsidRDefault="00F118C8" w:rsidP="00C92D83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постановлением администрации</w:t>
      </w:r>
    </w:p>
    <w:p w:rsidR="003A3CAD" w:rsidRDefault="002B6BB8" w:rsidP="00C92D83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муниципального образования</w:t>
      </w:r>
    </w:p>
    <w:p w:rsidR="002B6BB8" w:rsidRPr="00C92D83" w:rsidRDefault="002B6BB8" w:rsidP="00C92D83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A3CAD" w:rsidRPr="003A3C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Мелчхинского сельского поселения</w:t>
      </w:r>
    </w:p>
    <w:p w:rsidR="00F118C8" w:rsidRPr="00C92D83" w:rsidRDefault="005C3A8C" w:rsidP="00C92D83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___</w:t>
      </w:r>
      <w:r w:rsidR="002B6BB8"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</w:t>
      </w: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2016 г. № ____</w:t>
      </w:r>
    </w:p>
    <w:p w:rsidR="00F118C8" w:rsidRPr="00C92D83" w:rsidRDefault="005C3A8C" w:rsidP="00C92D83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</w:t>
      </w:r>
      <w:r w:rsidR="00F118C8"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риложение 1)</w:t>
      </w:r>
    </w:p>
    <w:p w:rsidR="00F118C8" w:rsidRPr="00C92D83" w:rsidRDefault="00F118C8" w:rsidP="00C92D8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118C8" w:rsidRPr="00C92D83" w:rsidRDefault="00F118C8" w:rsidP="00C92D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F118C8" w:rsidRPr="00C92D83" w:rsidRDefault="00F118C8" w:rsidP="00C92D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комиссии по соблюдению требований к служебному поведению</w:t>
      </w:r>
    </w:p>
    <w:p w:rsidR="00F118C8" w:rsidRPr="00C92D83" w:rsidRDefault="00F118C8" w:rsidP="00C92D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муниципальных служащих администрации </w:t>
      </w:r>
      <w:r w:rsidR="005C3A8C" w:rsidRPr="00C92D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  <w:r w:rsidR="003776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Мелчхинского сельского поселения</w:t>
      </w:r>
      <w:r w:rsidRPr="00C92D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урегулированию конфликта интересов</w:t>
      </w:r>
    </w:p>
    <w:p w:rsidR="005C3A8C" w:rsidRPr="00C92D83" w:rsidRDefault="005C3A8C" w:rsidP="00C92D8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118C8" w:rsidRPr="00C92D83" w:rsidRDefault="00F118C8" w:rsidP="00C92D83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1. Общие положения</w:t>
      </w:r>
    </w:p>
    <w:p w:rsidR="00F118C8" w:rsidRPr="00C92D83" w:rsidRDefault="00F118C8" w:rsidP="00C92D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5C3A8C"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образования </w:t>
      </w:r>
      <w:r w:rsidR="00771D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Мелчхинского сельского поселения</w:t>
      </w: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урегулированию конфликта интересов (далее — комиссия), образуемой в администрации </w:t>
      </w:r>
      <w:r w:rsidR="005C3A8C"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образования </w:t>
      </w:r>
      <w:r w:rsidR="00771D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Мелчхинского сельского поселения</w:t>
      </w: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— администрация) в соответствии с Федеральным законом от 25.12.2008 № 273-ФЗ «О противодействии коррупции», Федеральным законом от 0</w:t>
      </w:r>
      <w:r w:rsidR="005C3A8C"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2.03.2007 № 25-ФЗ   </w:t>
      </w: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«О муниципальной службе в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</w:t>
      </w:r>
      <w:r w:rsidR="005C3A8C"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лированию конфликта интересов». </w:t>
      </w:r>
    </w:p>
    <w:p w:rsidR="00F118C8" w:rsidRPr="00C92D83" w:rsidRDefault="00F118C8" w:rsidP="00C92D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</w:t>
      </w:r>
      <w:r w:rsidR="005C3A8C"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законодательством Чеченской Республики </w:t>
      </w: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настоящим Положением.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 Основной задачей комиссии является содействие администрации: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в обеспечении соблюдения муниципальными служащими администрации (далее —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— требования к служебному поведению и (или) требования об урегулировании конфликта интересов);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в осуществлении в администрации мер по предупреждению коррупции.</w:t>
      </w:r>
    </w:p>
    <w:p w:rsidR="005C3A8C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F118C8" w:rsidRPr="00C92D83" w:rsidRDefault="00F118C8" w:rsidP="00C92D83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2. Состав комиссии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   Комиссия образуется нормативным правовым актом администрации.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Указанным актом утверждается состав комиссии и порядок ее работы.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состав комиссии входят председатель комиссии,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В состав комиссии входят: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Вайсерт</w:t>
      </w:r>
      <w:r w:rsidR="003A3CAD" w:rsidRPr="003A3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3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Р.В.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-глава</w:t>
      </w: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администрации (председатель комиссии);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б)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Чураева</w:t>
      </w:r>
      <w:r w:rsidR="003A3CAD" w:rsidRPr="003A3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3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А.И.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-управделами;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в)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Тутаева М.Ш.-специалист по налогам и сборам;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г)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Токаева М.М.-специалист;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д)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Масаева Т.М.-специалист.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2.5.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2.7. В заседаниях комиссии с правом совещательного голоса участвуют: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отдельно, не менее чем за три дня до дня заседания комиссии на </w:t>
      </w: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C3A8C" w:rsidRPr="00C92D83" w:rsidRDefault="005C3A8C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118C8" w:rsidRPr="00C92D83" w:rsidRDefault="00F118C8" w:rsidP="00C92D83">
      <w:pPr>
        <w:pStyle w:val="a7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 комиссии</w:t>
      </w:r>
    </w:p>
    <w:p w:rsidR="002B0763" w:rsidRPr="00C92D83" w:rsidRDefault="002B0763" w:rsidP="00C92D83">
      <w:pPr>
        <w:pStyle w:val="a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Основаниями для проведения заседания комиссии являются: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главой администрации материалов проверки, свидетельствующих: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поступившее специалисту сектора муниципальной службы и кадровой работы: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интересов либо осуществления в администрации мер по предупреждению коррупции;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8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частью 1 статьи 3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поступившее в соответствии с </w:t>
      </w:r>
      <w:hyperlink r:id="rId9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частью 4 статьи 12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25 декабря 2008 г. N 273-ФЗ «О противодействии коррупции» и </w:t>
      </w:r>
      <w:hyperlink r:id="rId10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статьей 64.1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r w:rsidR="0037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в сектор муниципальной службы и кадровой работы.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r w:rsidR="0037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гражданско-правовой), предполагаемый срок его действия, сумма оплаты за выполнение (оказание) по договору работ (услуг). Должностным лицом сектора муниципальной службы и кадровой работы 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1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статьи 12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25.12.2008 № 273-ФЗ  «О противодействии коррупции».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Обращение, указанное в </w:t>
      </w:r>
      <w:hyperlink r:id="rId12" w:anchor="sub_101622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втором подпункта «б»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Уведомление, указанное в </w:t>
      </w:r>
      <w:hyperlink r:id="rId13" w:anchor="sub_10165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 «д»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4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статьи 12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25.12.2008 № 273-ФЗ «О противодействии коррупции».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Уведомление, указанное в </w:t>
      </w:r>
      <w:hyperlink r:id="rId15" w:anchor="sub_101625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четвертом подпункта «б» пункта 3.1.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по результатам рассмотрения уведомления.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подготовке мотивированного заключения по результатам рассмотрения обращения, указанного в </w:t>
      </w:r>
      <w:hyperlink r:id="rId16" w:anchor="sub_101622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втором подпункта «б»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или уведомлений, указанных в </w:t>
      </w:r>
      <w:hyperlink r:id="rId17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четвертом подпункта «б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 </w:t>
      </w:r>
      <w:hyperlink r:id="rId18" w:anchor="sub_10165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 «д»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настоящего Положения, должностное лицо сектора муниципальной службы и кадровой работы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19" w:anchor="sub_181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пунктами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3.9 и 3.10 настоящего Положения;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сектора муниципальной службы и кадровой работы, и с результатами ее проверки;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Заседание комиссии по рассмотрению заявления, указанного в </w:t>
      </w:r>
      <w:hyperlink r:id="rId20" w:anchor="sub_101623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третьем подпункта «б»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Уведомление, указанное в </w:t>
      </w:r>
      <w:hyperlink r:id="rId21" w:anchor="sub_10165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 «д»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как правило, рассматривается на очередном (плановом) заседании комиссии.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CF6827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Мелчхинского сельского поселения</w:t>
      </w:r>
      <w:r w:rsidR="00CF6827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22" w:anchor="sub_10162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подпунктом «б»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Заседания комиссии могут проводиться в отсутствие муниципального служащего или гражданина в случае: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обращении, заявлении или уведомлении, предусмотренных </w:t>
      </w:r>
      <w:hyperlink r:id="rId23" w:anchor="sub_10162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подпунктом «б»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  а также дополнительные материалы.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По итогам рассмотрения вопроса, указанного в </w:t>
      </w:r>
      <w:hyperlink r:id="rId24" w:anchor="sub_10164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 »г»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настоящего Положения, комиссия принимает одно из следующих решений: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сведения, представленные муниципальным служащим в соответствии с </w:t>
      </w:r>
      <w:hyperlink r:id="rId25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частью 1 статьи 3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</w:t>
      </w:r>
      <w:r w:rsidR="002B0763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03.12.2012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сведения, представленные муниципальным служащим в соответствии с </w:t>
      </w:r>
      <w:hyperlink r:id="rId26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частью 1 статьи 3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03.12.</w:t>
      </w:r>
      <w:r w:rsidR="00E64BAE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2B0763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4BAE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По итогам рассмотрения вопроса, указанного в </w:t>
      </w:r>
      <w:hyperlink r:id="rId27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четвертом подпункта «б» пункта 16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комиссия принимает одно из следующих решений: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3.21.   По итогам рассмотрения вопросов, указанных в </w:t>
      </w:r>
      <w:hyperlink r:id="rId28" w:anchor="sub_10161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подпунктах «а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hyperlink r:id="rId29" w:anchor="sub_10162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«б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hyperlink r:id="rId30" w:anchor="sub_10164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«г»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«д» пункта 3.1. настоящего Положения, и при наличии к тому оснований комиссия может принять иное решение, чем это предусмотрено </w:t>
      </w:r>
      <w:hyperlink r:id="rId31" w:anchor="sub_1022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пунктами 3.15 –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 и 3.22 настоящего Положения. 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Основания и мотивы принятия такого решения должны быть отражены в протоколе заседания комиссии.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По итогам рассмотрения вопроса, указанного в </w:t>
      </w:r>
      <w:hyperlink r:id="rId32" w:anchor="sub_10165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подпункте «д»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33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статьи 12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3.27. В протоколе заседания комиссии указываются: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Копии протокола заседания комиссии в 7-дневный срок со дня заседания направляются главе администрации, полностью или в виде выписок из него — муниципальному служащему, а также по решению комиссии — иным заинтересованным лицам.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3.30.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</w:t>
      </w:r>
      <w:r w:rsidR="0037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anchor="sub_101622" w:history="1">
        <w:r w:rsidRPr="00C92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абзаце втором подпункта «б» пункта </w:t>
        </w:r>
      </w:hyperlink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118C8" w:rsidRPr="00C92D83" w:rsidRDefault="00F118C8" w:rsidP="00C92D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</w:t>
      </w:r>
      <w:r w:rsidR="002B6BB8"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существляются должностным лицом</w:t>
      </w:r>
      <w:r w:rsidRPr="00C9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муниципальной службы и кадровой работы.</w:t>
      </w:r>
    </w:p>
    <w:p w:rsidR="00F118C8" w:rsidRPr="00C92D83" w:rsidRDefault="00F118C8" w:rsidP="00C92D83">
      <w:pPr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92D8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3776ED">
      <w:pPr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6BB8" w:rsidRPr="00C92D83" w:rsidRDefault="002B6BB8" w:rsidP="00C92D83">
      <w:pPr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F118C8" w:rsidRPr="00C92D83" w:rsidRDefault="00F118C8" w:rsidP="00C92D8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УТВЕРЖДЕН</w:t>
      </w:r>
    </w:p>
    <w:p w:rsidR="00F118C8" w:rsidRPr="00C92D83" w:rsidRDefault="00F118C8" w:rsidP="00C92D8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постановлением администрации</w:t>
      </w:r>
    </w:p>
    <w:p w:rsidR="00F118C8" w:rsidRDefault="002B6BB8" w:rsidP="00C92D8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муниципального образования </w:t>
      </w:r>
    </w:p>
    <w:p w:rsidR="003A3CAD" w:rsidRPr="003A3CAD" w:rsidRDefault="003A3CAD" w:rsidP="00C92D8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A3C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Мелчхинского сельского поселения</w:t>
      </w:r>
    </w:p>
    <w:p w:rsidR="002B6BB8" w:rsidRPr="00C92D83" w:rsidRDefault="002B6BB8" w:rsidP="00C92D8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________2016 г. №____</w:t>
      </w:r>
    </w:p>
    <w:p w:rsidR="00F118C8" w:rsidRPr="00C92D83" w:rsidRDefault="00F118C8" w:rsidP="00C92D8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(приложение 2)</w:t>
      </w:r>
    </w:p>
    <w:p w:rsidR="00F118C8" w:rsidRPr="00C92D83" w:rsidRDefault="00F118C8" w:rsidP="00C92D83">
      <w:pPr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92D83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F118C8" w:rsidRPr="00C92D83" w:rsidRDefault="00F118C8" w:rsidP="00C92D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СОСТАВ</w:t>
      </w:r>
    </w:p>
    <w:p w:rsidR="00F118C8" w:rsidRPr="00C92D83" w:rsidRDefault="00F118C8" w:rsidP="00C92D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комиссии по соблюдению требований к служебному поведению</w:t>
      </w:r>
    </w:p>
    <w:p w:rsidR="00F118C8" w:rsidRPr="00C92D83" w:rsidRDefault="00F118C8" w:rsidP="00C92D8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C92D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муниципальных служащих администрации </w:t>
      </w:r>
      <w:r w:rsidR="002B6BB8" w:rsidRPr="00C92D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  <w:r w:rsidR="003776ED" w:rsidRPr="003776E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Мелчхинского сельского поселения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92D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 урегулированию конфликта интересов</w:t>
      </w:r>
    </w:p>
    <w:p w:rsidR="002B6BB8" w:rsidRPr="00C92D83" w:rsidRDefault="002B6BB8" w:rsidP="00C92D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B6BB8" w:rsidRPr="00C92D83" w:rsidRDefault="002B6BB8" w:rsidP="00C92D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B6BB8" w:rsidRPr="00C92D83" w:rsidRDefault="003776ED" w:rsidP="00C92D83">
      <w:pPr>
        <w:pStyle w:val="a7"/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Председатель комиссии:  глав</w:t>
      </w:r>
      <w:r w:rsidR="002B6BB8"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администрации –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Вайсерт</w:t>
      </w:r>
      <w:r w:rsidR="003A3CAD" w:rsidRPr="003A3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3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Р.В.</w:t>
      </w:r>
      <w:r w:rsidR="002B6BB8"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2B6BB8" w:rsidRPr="00C92D83" w:rsidRDefault="002B6BB8" w:rsidP="00C92D83">
      <w:pPr>
        <w:pStyle w:val="a7"/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Секретарь комиссии: </w:t>
      </w:r>
      <w:r w:rsidR="003776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специалист – Вайсерт Х.Р.</w:t>
      </w: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3776ED" w:rsidRDefault="002B6BB8" w:rsidP="003776E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Члены комиссии: </w:t>
      </w:r>
    </w:p>
    <w:p w:rsidR="003776ED" w:rsidRPr="00C92D83" w:rsidRDefault="003776ED" w:rsidP="003776E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Чураева</w:t>
      </w:r>
      <w:r w:rsidR="003A3CAD" w:rsidRPr="003A3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3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А.И.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-управделами;</w:t>
      </w:r>
    </w:p>
    <w:p w:rsidR="003776ED" w:rsidRPr="00C92D83" w:rsidRDefault="003776ED" w:rsidP="003776E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2D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3A3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Тутаева М.Ш.-специалист по налогам и сборам;</w:t>
      </w:r>
    </w:p>
    <w:p w:rsidR="003776ED" w:rsidRPr="00C92D83" w:rsidRDefault="003776ED" w:rsidP="003776E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</w:t>
      </w:r>
      <w:r w:rsidR="003A3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Токаева М.М.-специалист;</w:t>
      </w:r>
    </w:p>
    <w:p w:rsidR="003776ED" w:rsidRPr="00C92D83" w:rsidRDefault="003776ED" w:rsidP="003776E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</w:t>
      </w:r>
      <w:r w:rsidR="003A3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Масаева Т.М.-специалист.</w:t>
      </w:r>
    </w:p>
    <w:p w:rsidR="002B6BB8" w:rsidRPr="002B6BB8" w:rsidRDefault="002B6BB8" w:rsidP="00C92D8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118C8" w:rsidRPr="00F118C8" w:rsidRDefault="00F118C8" w:rsidP="00C92D83">
      <w:pPr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18C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6264E9" w:rsidRDefault="006264E9" w:rsidP="00C92D83"/>
    <w:sectPr w:rsidR="006264E9" w:rsidSect="005C3A8C">
      <w:headerReference w:type="default" r:id="rId35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791" w:rsidRDefault="00136791" w:rsidP="005C3A8C">
      <w:pPr>
        <w:spacing w:after="0" w:line="240" w:lineRule="auto"/>
      </w:pPr>
      <w:r>
        <w:separator/>
      </w:r>
    </w:p>
  </w:endnote>
  <w:endnote w:type="continuationSeparator" w:id="0">
    <w:p w:rsidR="00136791" w:rsidRDefault="00136791" w:rsidP="005C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791" w:rsidRDefault="00136791" w:rsidP="005C3A8C">
      <w:pPr>
        <w:spacing w:after="0" w:line="240" w:lineRule="auto"/>
      </w:pPr>
      <w:r>
        <w:separator/>
      </w:r>
    </w:p>
  </w:footnote>
  <w:footnote w:type="continuationSeparator" w:id="0">
    <w:p w:rsidR="00136791" w:rsidRDefault="00136791" w:rsidP="005C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454377"/>
      <w:docPartObj>
        <w:docPartGallery w:val="Page Numbers (Top of Page)"/>
        <w:docPartUnique/>
      </w:docPartObj>
    </w:sdtPr>
    <w:sdtContent>
      <w:p w:rsidR="005C3A8C" w:rsidRDefault="00AA7C49">
        <w:pPr>
          <w:pStyle w:val="a3"/>
          <w:jc w:val="center"/>
        </w:pPr>
        <w:r>
          <w:fldChar w:fldCharType="begin"/>
        </w:r>
        <w:r w:rsidR="005C3A8C">
          <w:instrText>PAGE   \* MERGEFORMAT</w:instrText>
        </w:r>
        <w:r>
          <w:fldChar w:fldCharType="separate"/>
        </w:r>
        <w:r w:rsidR="00771D69">
          <w:rPr>
            <w:noProof/>
          </w:rPr>
          <w:t>3</w:t>
        </w:r>
        <w:r>
          <w:fldChar w:fldCharType="end"/>
        </w:r>
      </w:p>
    </w:sdtContent>
  </w:sdt>
  <w:p w:rsidR="005C3A8C" w:rsidRDefault="005C3A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3A6"/>
    <w:multiLevelType w:val="hybridMultilevel"/>
    <w:tmpl w:val="87CAEC7E"/>
    <w:lvl w:ilvl="0" w:tplc="1AB265E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F56599"/>
    <w:multiLevelType w:val="multilevel"/>
    <w:tmpl w:val="C28E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0FB"/>
    <w:rsid w:val="00043978"/>
    <w:rsid w:val="0007153C"/>
    <w:rsid w:val="000E5AF2"/>
    <w:rsid w:val="00136791"/>
    <w:rsid w:val="002B0763"/>
    <w:rsid w:val="002B6BB8"/>
    <w:rsid w:val="00313AC8"/>
    <w:rsid w:val="003776ED"/>
    <w:rsid w:val="003A3CAD"/>
    <w:rsid w:val="004438CA"/>
    <w:rsid w:val="00457DB9"/>
    <w:rsid w:val="004812DA"/>
    <w:rsid w:val="004F17EE"/>
    <w:rsid w:val="005322D0"/>
    <w:rsid w:val="00597EDD"/>
    <w:rsid w:val="005A7C66"/>
    <w:rsid w:val="005C3A8C"/>
    <w:rsid w:val="006264E9"/>
    <w:rsid w:val="00651C2D"/>
    <w:rsid w:val="00771D69"/>
    <w:rsid w:val="007D6CEF"/>
    <w:rsid w:val="00AA7C49"/>
    <w:rsid w:val="00AF50FB"/>
    <w:rsid w:val="00B82AF4"/>
    <w:rsid w:val="00C61D57"/>
    <w:rsid w:val="00C92D83"/>
    <w:rsid w:val="00CD3AA0"/>
    <w:rsid w:val="00CF6827"/>
    <w:rsid w:val="00D30740"/>
    <w:rsid w:val="00DC0415"/>
    <w:rsid w:val="00E136AB"/>
    <w:rsid w:val="00E64BAE"/>
    <w:rsid w:val="00E84D72"/>
    <w:rsid w:val="00EF232F"/>
    <w:rsid w:val="00F118C8"/>
    <w:rsid w:val="00F40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A8C"/>
  </w:style>
  <w:style w:type="paragraph" w:styleId="a5">
    <w:name w:val="footer"/>
    <w:basedOn w:val="a"/>
    <w:link w:val="a6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A8C"/>
  </w:style>
  <w:style w:type="paragraph" w:styleId="a7">
    <w:name w:val="List Paragraph"/>
    <w:basedOn w:val="a"/>
    <w:uiPriority w:val="34"/>
    <w:qFormat/>
    <w:rsid w:val="002B07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8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07153C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53C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A8C"/>
  </w:style>
  <w:style w:type="paragraph" w:styleId="a5">
    <w:name w:val="footer"/>
    <w:basedOn w:val="a"/>
    <w:link w:val="a6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A8C"/>
  </w:style>
  <w:style w:type="paragraph" w:styleId="a7">
    <w:name w:val="List Paragraph"/>
    <w:basedOn w:val="a"/>
    <w:uiPriority w:val="34"/>
    <w:qFormat/>
    <w:rsid w:val="002B07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1F3CB7DCC9C64F8B331082877CBA48BE5A3D313472E584C06E26F3A32217F3323D97348CA0003bEK1G" TargetMode="External"/><Relationship Id="rId13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18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6" Type="http://schemas.openxmlformats.org/officeDocument/2006/relationships/hyperlink" Target="garantf1://70171682.30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4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17" Type="http://schemas.openxmlformats.org/officeDocument/2006/relationships/hyperlink" Target="garantf1://71187568.101625" TargetMode="External"/><Relationship Id="rId25" Type="http://schemas.openxmlformats.org/officeDocument/2006/relationships/hyperlink" Target="garantf1://70171682.301/" TargetMode="External"/><Relationship Id="rId33" Type="http://schemas.openxmlformats.org/officeDocument/2006/relationships/hyperlink" Target="garantf1://12064203.12/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0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9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64203.12/" TargetMode="External"/><Relationship Id="rId24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2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3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8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12025268.641/" TargetMode="External"/><Relationship Id="rId19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1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1204/" TargetMode="External"/><Relationship Id="rId14" Type="http://schemas.openxmlformats.org/officeDocument/2006/relationships/hyperlink" Target="garantf1://12064203.12/" TargetMode="External"/><Relationship Id="rId22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27" Type="http://schemas.openxmlformats.org/officeDocument/2006/relationships/hyperlink" Target="garantf1://71187568.101625" TargetMode="External"/><Relationship Id="rId30" Type="http://schemas.openxmlformats.org/officeDocument/2006/relationships/hyperlink" Target="http://xn--b1aajtdrbac2a8e.xn--p1ai/p-o-s-t-a-n-o-v-l-e-n-i-e-ot-20-yanvarya-2016-goda-8-ob-utverzhdenii-polozheniya-o-komissii-po-soblyudeniyu-trebovanij-k-sluzhebnomu-povedeniyu-municipalnyx-sluzhashhix-adminis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5004</Words>
  <Characters>28523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Admin</cp:lastModifiedBy>
  <cp:revision>10</cp:revision>
  <cp:lastPrinted>2016-02-26T09:07:00Z</cp:lastPrinted>
  <dcterms:created xsi:type="dcterms:W3CDTF">2016-02-17T12:35:00Z</dcterms:created>
  <dcterms:modified xsi:type="dcterms:W3CDTF">2016-02-26T09:07:00Z</dcterms:modified>
</cp:coreProperties>
</file>