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9B" w:rsidRDefault="0077159B" w:rsidP="0077159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7159B" w:rsidRPr="0077159B" w:rsidRDefault="0077159B" w:rsidP="0077159B">
      <w:pPr>
        <w:tabs>
          <w:tab w:val="left" w:pos="534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E25" w:rsidRDefault="00202E25" w:rsidP="00202E2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A420B">
        <w:rPr>
          <w:rFonts w:ascii="Times New Roman" w:hAnsi="Times New Roman"/>
          <w:b/>
          <w:bCs/>
          <w:sz w:val="28"/>
          <w:szCs w:val="28"/>
        </w:rPr>
        <w:t>ЧЕЧЕНСК</w:t>
      </w:r>
      <w:r>
        <w:rPr>
          <w:rFonts w:ascii="Times New Roman" w:hAnsi="Times New Roman"/>
          <w:b/>
          <w:bCs/>
          <w:sz w:val="28"/>
          <w:szCs w:val="28"/>
        </w:rPr>
        <w:t xml:space="preserve">АЯ </w:t>
      </w:r>
      <w:r w:rsidRPr="003A420B">
        <w:rPr>
          <w:rFonts w:ascii="Times New Roman" w:hAnsi="Times New Roman"/>
          <w:b/>
          <w:bCs/>
          <w:sz w:val="28"/>
          <w:szCs w:val="28"/>
        </w:rPr>
        <w:t>РЕСПУБЛИК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202E25" w:rsidRPr="003A420B" w:rsidRDefault="00202E25" w:rsidP="00202E2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ГУДЕРМЕССКИЙ</w:t>
      </w:r>
      <w:r w:rsidRPr="003A420B">
        <w:rPr>
          <w:rFonts w:ascii="Times New Roman" w:hAnsi="Times New Roman"/>
          <w:b/>
          <w:bCs/>
          <w:sz w:val="28"/>
          <w:szCs w:val="28"/>
        </w:rPr>
        <w:t xml:space="preserve"> МУНИЦИПАЛЬНЫЙ РАЙОН</w:t>
      </w:r>
    </w:p>
    <w:p w:rsidR="00202E25" w:rsidRDefault="00202E25" w:rsidP="00202E2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463B"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</w:p>
    <w:p w:rsidR="00202E25" w:rsidRDefault="00D44042" w:rsidP="00202E2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МЕЛЧХИН</w:t>
      </w:r>
      <w:r w:rsidR="00202E25" w:rsidRPr="00EA463B">
        <w:rPr>
          <w:rFonts w:ascii="Times New Roman" w:hAnsi="Times New Roman"/>
          <w:b/>
          <w:bCs/>
          <w:sz w:val="28"/>
          <w:szCs w:val="28"/>
        </w:rPr>
        <w:t>СКОГО  СЕЛЬСКОГО  ПОСЕЛЕНИЯ</w:t>
      </w:r>
    </w:p>
    <w:p w:rsidR="0077159B" w:rsidRPr="00EA463B" w:rsidRDefault="0077159B" w:rsidP="00202E2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59B" w:rsidRDefault="0077159B" w:rsidP="0077159B">
      <w:pPr>
        <w:jc w:val="center"/>
        <w:rPr>
          <w:rFonts w:ascii="Times New Roman" w:hAnsi="Times New Roman"/>
          <w:b/>
          <w:sz w:val="28"/>
          <w:szCs w:val="28"/>
        </w:rPr>
      </w:pPr>
      <w:r w:rsidRPr="00072A83">
        <w:rPr>
          <w:rFonts w:ascii="Times New Roman" w:hAnsi="Times New Roman"/>
          <w:b/>
          <w:sz w:val="28"/>
          <w:szCs w:val="28"/>
        </w:rPr>
        <w:t>ПОСТАНОВЛЕНИЕ</w:t>
      </w:r>
    </w:p>
    <w:p w:rsidR="00BD5759" w:rsidRPr="00072A83" w:rsidRDefault="00BD5759" w:rsidP="007715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159B" w:rsidRPr="0077159B" w:rsidRDefault="00202E25" w:rsidP="007715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63B">
        <w:rPr>
          <w:rFonts w:ascii="Times New Roman" w:hAnsi="Times New Roman"/>
          <w:b/>
          <w:sz w:val="28"/>
          <w:szCs w:val="28"/>
        </w:rPr>
        <w:t xml:space="preserve"> </w:t>
      </w:r>
    </w:p>
    <w:p w:rsidR="00202E25" w:rsidRPr="00561BAF" w:rsidRDefault="00202E25" w:rsidP="00202E25">
      <w:pPr>
        <w:tabs>
          <w:tab w:val="left" w:pos="1080"/>
          <w:tab w:val="left" w:pos="8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10.10.2016 г.                       </w:t>
      </w:r>
      <w:r w:rsidR="00D4404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10700E">
        <w:rPr>
          <w:rFonts w:ascii="Times New Roman" w:hAnsi="Times New Roman"/>
          <w:sz w:val="28"/>
          <w:szCs w:val="28"/>
        </w:rPr>
        <w:t>20</w:t>
      </w:r>
      <w:r w:rsidR="00D4404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="00D44042">
        <w:rPr>
          <w:rFonts w:ascii="Times New Roman" w:hAnsi="Times New Roman"/>
          <w:sz w:val="28"/>
          <w:szCs w:val="28"/>
        </w:rPr>
        <w:t>с</w:t>
      </w:r>
      <w:proofErr w:type="gramStart"/>
      <w:r w:rsidR="00D44042">
        <w:rPr>
          <w:rFonts w:ascii="Times New Roman" w:hAnsi="Times New Roman"/>
          <w:sz w:val="28"/>
          <w:szCs w:val="28"/>
        </w:rPr>
        <w:t>.М</w:t>
      </w:r>
      <w:proofErr w:type="gramEnd"/>
      <w:r w:rsidR="00D44042">
        <w:rPr>
          <w:rFonts w:ascii="Times New Roman" w:hAnsi="Times New Roman"/>
          <w:sz w:val="28"/>
          <w:szCs w:val="28"/>
        </w:rPr>
        <w:t>елчхи</w:t>
      </w:r>
      <w:proofErr w:type="spellEnd"/>
    </w:p>
    <w:p w:rsidR="00202E25" w:rsidRDefault="00202E25" w:rsidP="00202E25">
      <w:pPr>
        <w:spacing w:after="0" w:line="240" w:lineRule="exac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02E25" w:rsidRDefault="00202E25" w:rsidP="00202E25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02E25" w:rsidRPr="008C3D75" w:rsidRDefault="00202E25" w:rsidP="00202E25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Об утверждении Программы комплексного развития 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коммунальной </w:t>
      </w: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инфр</w:t>
      </w: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а</w:t>
      </w: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структуры </w:t>
      </w:r>
      <w:r w:rsidR="00D4404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Мелчхин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ского</w:t>
      </w: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сельск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ого поселения Гудермесского района Чече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ской Республики</w:t>
      </w: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на 2016- 203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1</w:t>
      </w: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годы</w:t>
      </w:r>
    </w:p>
    <w:p w:rsidR="00202E25" w:rsidRPr="008C3D75" w:rsidRDefault="00202E25" w:rsidP="00202E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E25" w:rsidRPr="008C3D75" w:rsidRDefault="00202E25" w:rsidP="00202E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E25" w:rsidRPr="008C3D75" w:rsidRDefault="00202E25" w:rsidP="00202E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соответствии со статьей 8 Градостроительного кодекса Российской Фед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рации, Федеральным законом от 29 декабря 2014 года № 456-ФЗ «О внесении и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менений в Градостроительный кодекс Российской Федерации и отдельные зак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нодательные акты Российской Федерации», Федеральным законом от 6 октября 2003 года № 131-ФЗ «Об общих принципах организации местного самоуправл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ния в Российской Федерации», постановлением Правительства Российской Фед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рации от 1 октября 2015 года № 1050 «Об утверждении требований к программам комплексного развития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коммунальной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инфраструктуры поселений, городских о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ругов»,  на основании Устава </w:t>
      </w:r>
      <w:r w:rsidR="00D440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Мелчхинского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администрация </w:t>
      </w:r>
      <w:r w:rsidR="00D440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Мелчхинского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</w:p>
    <w:p w:rsidR="00202E25" w:rsidRDefault="00202E25" w:rsidP="00202E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E25" w:rsidRDefault="00202E25" w:rsidP="00202E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ПОСТАНОВЛЯЕТ:</w:t>
      </w:r>
    </w:p>
    <w:p w:rsidR="00202E25" w:rsidRDefault="00202E25" w:rsidP="00202E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E25" w:rsidRPr="008C3D75" w:rsidRDefault="00202E25" w:rsidP="00202E25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C3D7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8C3D7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Утвердить 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Программу комплексного развития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социальной инфраструктуры </w:t>
      </w:r>
      <w:r w:rsidR="00D440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Мелчхинского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Гудермесского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Чеченской Республики на 2016- 203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8C3D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годы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(Приложение 1)</w:t>
      </w:r>
    </w:p>
    <w:p w:rsidR="00202E25" w:rsidRPr="009970C4" w:rsidRDefault="00202E25" w:rsidP="00202E2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44042">
        <w:rPr>
          <w:rFonts w:ascii="Times New Roman" w:hAnsi="Times New Roman"/>
          <w:sz w:val="28"/>
          <w:szCs w:val="28"/>
        </w:rPr>
        <w:t xml:space="preserve">. Контроль над </w:t>
      </w:r>
      <w:r w:rsidRPr="009970C4">
        <w:rPr>
          <w:rFonts w:ascii="Times New Roman" w:hAnsi="Times New Roman"/>
          <w:sz w:val="28"/>
          <w:szCs w:val="28"/>
        </w:rPr>
        <w:t>выпо</w:t>
      </w:r>
      <w:r>
        <w:rPr>
          <w:rFonts w:ascii="Times New Roman" w:hAnsi="Times New Roman"/>
          <w:sz w:val="28"/>
          <w:szCs w:val="28"/>
        </w:rPr>
        <w:t xml:space="preserve">лнением  настоящего постановления </w:t>
      </w:r>
      <w:r w:rsidRPr="009970C4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202E25" w:rsidRDefault="00202E25" w:rsidP="00202E25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DE2C01">
        <w:rPr>
          <w:rFonts w:ascii="Times New Roman" w:hAnsi="Times New Roman"/>
          <w:sz w:val="28"/>
          <w:szCs w:val="28"/>
        </w:rPr>
        <w:t xml:space="preserve">. </w:t>
      </w:r>
      <w:r w:rsidRPr="004F268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Настоящее постановление вступает в силу со дня его официального опублик</w:t>
      </w:r>
      <w:r w:rsidRPr="004F268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Pr="004F268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вания (обнародования) и подлежит размещению в сети Интернет на официал</w:t>
      </w:r>
      <w:r w:rsidRPr="004F268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ь</w:t>
      </w:r>
      <w:r w:rsidRPr="004F268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ном сайте администрации </w:t>
      </w:r>
      <w:r w:rsidR="00D440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Мелчхинского</w:t>
      </w:r>
      <w:r w:rsidRPr="004F268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сельского поселения.</w:t>
      </w:r>
    </w:p>
    <w:p w:rsidR="0077159B" w:rsidRPr="00DE2C01" w:rsidRDefault="0077159B" w:rsidP="00202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E25" w:rsidRPr="00DE2C01" w:rsidRDefault="00202E25" w:rsidP="00202E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E25" w:rsidRDefault="00202E25" w:rsidP="00202E25">
      <w:pPr>
        <w:tabs>
          <w:tab w:val="left" w:pos="66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E25" w:rsidRDefault="00D44042" w:rsidP="00202E25">
      <w:pPr>
        <w:tabs>
          <w:tab w:val="left" w:pos="66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Б.Б.Джанаралиев</w:t>
      </w:r>
      <w:proofErr w:type="spellEnd"/>
    </w:p>
    <w:p w:rsidR="00202E25" w:rsidRDefault="00202E25" w:rsidP="00202E25">
      <w:pPr>
        <w:tabs>
          <w:tab w:val="left" w:pos="66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E25" w:rsidRDefault="00202E25" w:rsidP="00202E25">
      <w:pPr>
        <w:tabs>
          <w:tab w:val="left" w:pos="0"/>
          <w:tab w:val="center" w:pos="50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11B3F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sz w:val="24"/>
          <w:szCs w:val="24"/>
        </w:rPr>
        <w:t xml:space="preserve"> </w:t>
      </w:r>
    </w:p>
    <w:p w:rsidR="00202E25" w:rsidRDefault="00202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2E25" w:rsidRDefault="00202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1B3F" w:rsidRDefault="00E11B3F" w:rsidP="0077159B">
      <w:pPr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E11B3F" w:rsidRDefault="00E11B3F">
      <w:pPr>
        <w:tabs>
          <w:tab w:val="left" w:pos="360"/>
          <w:tab w:val="left" w:pos="720"/>
        </w:tabs>
        <w:spacing w:after="0"/>
        <w:ind w:left="360"/>
        <w:jc w:val="right"/>
        <w:rPr>
          <w:rFonts w:ascii="Times New Roman" w:eastAsia="Times New Roman" w:hAnsi="Times New Roman"/>
          <w:color w:val="0D0D0D"/>
          <w:sz w:val="20"/>
          <w:szCs w:val="20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D0D0D"/>
          <w:sz w:val="20"/>
          <w:szCs w:val="20"/>
        </w:rPr>
        <w:t xml:space="preserve">     </w:t>
      </w:r>
      <w:r>
        <w:rPr>
          <w:rFonts w:ascii="Times New Roman" w:hAnsi="Times New Roman"/>
          <w:color w:val="0D0D0D"/>
          <w:sz w:val="20"/>
          <w:szCs w:val="20"/>
        </w:rPr>
        <w:t xml:space="preserve">Приложение </w:t>
      </w:r>
      <w:r w:rsidR="00202E25">
        <w:rPr>
          <w:rFonts w:ascii="Times New Roman" w:hAnsi="Times New Roman"/>
          <w:color w:val="0D0D0D"/>
          <w:sz w:val="20"/>
          <w:szCs w:val="20"/>
        </w:rPr>
        <w:t>1</w:t>
      </w:r>
    </w:p>
    <w:p w:rsidR="00E11B3F" w:rsidRDefault="00E11B3F" w:rsidP="00202E25">
      <w:pPr>
        <w:spacing w:after="0"/>
        <w:jc w:val="right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0"/>
          <w:szCs w:val="20"/>
        </w:rPr>
        <w:t xml:space="preserve">                                                                                                </w:t>
      </w:r>
      <w:r w:rsidR="00202E25">
        <w:rPr>
          <w:rFonts w:ascii="Times New Roman" w:hAnsi="Times New Roman"/>
          <w:color w:val="0D0D0D"/>
          <w:sz w:val="20"/>
          <w:szCs w:val="20"/>
        </w:rPr>
        <w:t xml:space="preserve"> </w:t>
      </w:r>
    </w:p>
    <w:p w:rsidR="00E11B3F" w:rsidRDefault="00E11B3F">
      <w:pPr>
        <w:ind w:left="6270"/>
        <w:jc w:val="right"/>
        <w:rPr>
          <w:rFonts w:ascii="Times New Roman" w:hAnsi="Times New Roman"/>
          <w:color w:val="0D0D0D"/>
          <w:sz w:val="24"/>
          <w:szCs w:val="24"/>
        </w:rPr>
      </w:pPr>
    </w:p>
    <w:p w:rsidR="00E11B3F" w:rsidRDefault="00E11B3F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E11B3F" w:rsidRDefault="00E11B3F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77159B" w:rsidRDefault="0077159B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E11B3F" w:rsidRDefault="00E11B3F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E11B3F" w:rsidRDefault="00E11B3F">
      <w:pPr>
        <w:jc w:val="center"/>
        <w:rPr>
          <w:rFonts w:ascii="Times New Roman" w:hAnsi="Times New Roman"/>
          <w:b/>
          <w:color w:val="0D0D0D"/>
          <w:sz w:val="44"/>
          <w:szCs w:val="44"/>
        </w:rPr>
      </w:pPr>
      <w:r>
        <w:rPr>
          <w:rFonts w:ascii="Times New Roman" w:hAnsi="Times New Roman"/>
          <w:b/>
          <w:color w:val="0D0D0D"/>
          <w:sz w:val="44"/>
          <w:szCs w:val="44"/>
        </w:rPr>
        <w:t xml:space="preserve">Программа </w:t>
      </w:r>
    </w:p>
    <w:p w:rsidR="00E11B3F" w:rsidRDefault="00E11B3F">
      <w:pPr>
        <w:jc w:val="center"/>
        <w:rPr>
          <w:rFonts w:ascii="Times New Roman" w:hAnsi="Times New Roman"/>
          <w:b/>
          <w:color w:val="0D0D0D"/>
          <w:sz w:val="44"/>
          <w:szCs w:val="44"/>
        </w:rPr>
      </w:pPr>
      <w:r>
        <w:rPr>
          <w:rFonts w:ascii="Times New Roman" w:hAnsi="Times New Roman"/>
          <w:b/>
          <w:color w:val="0D0D0D"/>
          <w:sz w:val="44"/>
          <w:szCs w:val="44"/>
        </w:rPr>
        <w:t xml:space="preserve">комплексного развития систем </w:t>
      </w:r>
    </w:p>
    <w:p w:rsidR="00E11B3F" w:rsidRDefault="00E11B3F">
      <w:pPr>
        <w:jc w:val="center"/>
        <w:rPr>
          <w:rFonts w:ascii="Times New Roman" w:hAnsi="Times New Roman"/>
          <w:b/>
          <w:color w:val="0D0D0D"/>
          <w:sz w:val="44"/>
          <w:szCs w:val="44"/>
        </w:rPr>
      </w:pPr>
      <w:r>
        <w:rPr>
          <w:rFonts w:ascii="Times New Roman" w:hAnsi="Times New Roman"/>
          <w:b/>
          <w:color w:val="0D0D0D"/>
          <w:sz w:val="44"/>
          <w:szCs w:val="44"/>
        </w:rPr>
        <w:t xml:space="preserve">коммунальной инфраструктуры  </w:t>
      </w:r>
    </w:p>
    <w:p w:rsidR="00E11B3F" w:rsidRDefault="00D44042">
      <w:pPr>
        <w:jc w:val="center"/>
        <w:rPr>
          <w:rFonts w:ascii="Times New Roman" w:hAnsi="Times New Roman"/>
          <w:b/>
          <w:color w:val="0D0D0D"/>
          <w:sz w:val="44"/>
          <w:szCs w:val="44"/>
        </w:rPr>
      </w:pPr>
      <w:r>
        <w:rPr>
          <w:rFonts w:ascii="Times New Roman" w:hAnsi="Times New Roman"/>
          <w:b/>
          <w:color w:val="0D0D0D"/>
          <w:sz w:val="44"/>
          <w:szCs w:val="44"/>
        </w:rPr>
        <w:t>Мелчхинского</w:t>
      </w:r>
      <w:r w:rsidR="00D50FD9">
        <w:rPr>
          <w:rFonts w:ascii="Times New Roman" w:hAnsi="Times New Roman"/>
          <w:b/>
          <w:color w:val="0D0D0D"/>
          <w:sz w:val="44"/>
          <w:szCs w:val="44"/>
        </w:rPr>
        <w:t xml:space="preserve"> </w:t>
      </w:r>
      <w:r w:rsidR="00E11B3F">
        <w:rPr>
          <w:rFonts w:ascii="Times New Roman" w:hAnsi="Times New Roman"/>
          <w:b/>
          <w:color w:val="0D0D0D"/>
          <w:sz w:val="44"/>
          <w:szCs w:val="44"/>
        </w:rPr>
        <w:t xml:space="preserve">сельского поселения </w:t>
      </w:r>
    </w:p>
    <w:p w:rsidR="00E11B3F" w:rsidRDefault="00E11B3F">
      <w:pPr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44"/>
          <w:szCs w:val="44"/>
        </w:rPr>
        <w:t>на 201</w:t>
      </w:r>
      <w:r w:rsidR="006D2114">
        <w:rPr>
          <w:rFonts w:ascii="Times New Roman" w:hAnsi="Times New Roman"/>
          <w:b/>
          <w:color w:val="0D0D0D"/>
          <w:sz w:val="44"/>
          <w:szCs w:val="44"/>
        </w:rPr>
        <w:t>6</w:t>
      </w:r>
      <w:r>
        <w:rPr>
          <w:rFonts w:ascii="Times New Roman" w:hAnsi="Times New Roman"/>
          <w:b/>
          <w:color w:val="0D0D0D"/>
          <w:sz w:val="44"/>
          <w:szCs w:val="44"/>
        </w:rPr>
        <w:t>-2030 годы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</w:p>
    <w:p w:rsidR="00E11B3F" w:rsidRDefault="00E11B3F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E11B3F" w:rsidRDefault="00E11B3F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E11B3F" w:rsidRDefault="00E11B3F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E11B3F" w:rsidRDefault="00E11B3F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E11B3F" w:rsidRDefault="00E11B3F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E11B3F" w:rsidRDefault="00E11B3F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E11B3F" w:rsidRDefault="00E11B3F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E11B3F" w:rsidRDefault="00E11B3F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E11B3F" w:rsidRDefault="00E11B3F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E11B3F" w:rsidRDefault="00E11B3F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E11B3F" w:rsidRDefault="00E11B3F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E11B3F" w:rsidRDefault="00E11B3F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E11B3F" w:rsidRDefault="00E11B3F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E11B3F" w:rsidRDefault="00E11B3F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6D2114" w:rsidRDefault="006D2114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E11B3F" w:rsidRDefault="00E11B3F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E11B3F" w:rsidRDefault="00E11B3F">
      <w:pPr>
        <w:pStyle w:val="af7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>Структура</w:t>
      </w:r>
    </w:p>
    <w:p w:rsidR="00E11B3F" w:rsidRDefault="00E11B3F">
      <w:pPr>
        <w:pStyle w:val="af7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>Программы комплексного развития систем коммунальной инфраструктуры</w:t>
      </w:r>
    </w:p>
    <w:p w:rsidR="00E11B3F" w:rsidRDefault="00D44042">
      <w:pPr>
        <w:pStyle w:val="af7"/>
        <w:jc w:val="center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b/>
          <w:color w:val="0D0D0D"/>
        </w:rPr>
        <w:t>Мелчхинского</w:t>
      </w:r>
      <w:r w:rsidR="00D50FD9">
        <w:rPr>
          <w:rFonts w:ascii="Times New Roman" w:hAnsi="Times New Roman" w:cs="Times New Roman"/>
          <w:b/>
          <w:color w:val="0D0D0D"/>
        </w:rPr>
        <w:t xml:space="preserve"> </w:t>
      </w:r>
      <w:r w:rsidR="00E11B3F">
        <w:rPr>
          <w:rFonts w:ascii="Times New Roman" w:hAnsi="Times New Roman" w:cs="Times New Roman"/>
          <w:b/>
          <w:color w:val="0D0D0D"/>
        </w:rPr>
        <w:t>сельского поселения на 2015-2030 годы</w:t>
      </w:r>
    </w:p>
    <w:p w:rsidR="00E11B3F" w:rsidRDefault="00E11B3F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E11B3F" w:rsidRDefault="00E11B3F">
      <w:pPr>
        <w:ind w:left="709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Паспорт  Программы комплексного развития систем коммунальной инфраструктуры </w:t>
      </w:r>
      <w:r w:rsidR="00D44042">
        <w:rPr>
          <w:rFonts w:ascii="Times New Roman" w:hAnsi="Times New Roman"/>
          <w:color w:val="0D0D0D"/>
          <w:sz w:val="24"/>
          <w:szCs w:val="24"/>
        </w:rPr>
        <w:t>Мелчхинского</w:t>
      </w:r>
      <w:r w:rsidR="00D50FD9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сельского поселения на 2015-2030 годы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</w:p>
    <w:p w:rsidR="00E11B3F" w:rsidRDefault="00E11B3F">
      <w:pPr>
        <w:jc w:val="center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1. Содержание проблемы и обоснование ее решения программными методами </w:t>
      </w:r>
    </w:p>
    <w:p w:rsidR="00E11B3F" w:rsidRDefault="00E11B3F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1.1.  Демографическое развитие муниципального образования</w:t>
      </w:r>
    </w:p>
    <w:p w:rsidR="00E11B3F" w:rsidRDefault="00E11B3F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1.2. Гидрографические данные</w:t>
      </w:r>
    </w:p>
    <w:p w:rsidR="00E11B3F" w:rsidRDefault="00E11B3F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1.3. Климатические условия</w:t>
      </w:r>
    </w:p>
    <w:p w:rsidR="00E11B3F" w:rsidRDefault="00E11B3F">
      <w:pPr>
        <w:ind w:left="993" w:hanging="993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ab/>
        <w:t xml:space="preserve"> 1.4. Показатели сферы жилищно-коммунального хозяйства муниципального образ</w:t>
      </w:r>
      <w:r>
        <w:rPr>
          <w:rFonts w:ascii="Times New Roman" w:hAnsi="Times New Roman"/>
          <w:color w:val="0D0D0D"/>
          <w:sz w:val="24"/>
          <w:szCs w:val="24"/>
        </w:rPr>
        <w:t>о</w:t>
      </w:r>
      <w:r>
        <w:rPr>
          <w:rFonts w:ascii="Times New Roman" w:hAnsi="Times New Roman"/>
          <w:color w:val="0D0D0D"/>
          <w:sz w:val="24"/>
          <w:szCs w:val="24"/>
        </w:rPr>
        <w:t>вания.</w:t>
      </w:r>
    </w:p>
    <w:p w:rsidR="00E11B3F" w:rsidRDefault="00E11B3F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1.5. Анализ текущего  состояния систем теплоснабжения</w:t>
      </w:r>
    </w:p>
    <w:p w:rsidR="00E11B3F" w:rsidRDefault="00E11B3F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1.6. Анализ текущего  состояния систем водоснабжения</w:t>
      </w:r>
    </w:p>
    <w:p w:rsidR="00E11B3F" w:rsidRDefault="00E11B3F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1.7. Анализ текущего  состояния систем  газоснабжения</w:t>
      </w:r>
    </w:p>
    <w:p w:rsidR="00E11B3F" w:rsidRDefault="00E11B3F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1.8. Анализ текущего  состояния сферы сбора твердых бытовых отходов</w:t>
      </w:r>
    </w:p>
    <w:p w:rsidR="00E11B3F" w:rsidRDefault="00E11B3F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1.9. Анализ текущего  состояния систем водоотведения</w:t>
      </w:r>
    </w:p>
    <w:p w:rsidR="00E11B3F" w:rsidRDefault="00E11B3F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1.10. Анализ текущего  состояния систем электроснабжения</w:t>
      </w:r>
    </w:p>
    <w:p w:rsidR="00E11B3F" w:rsidRDefault="00E11B3F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2. Основные цели и задачи, сроки и этапы реализации программы.</w:t>
      </w:r>
    </w:p>
    <w:p w:rsidR="00E11B3F" w:rsidRDefault="00E11B3F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</w:t>
      </w:r>
      <w:r>
        <w:rPr>
          <w:rFonts w:ascii="Times New Roman" w:hAnsi="Times New Roman"/>
          <w:color w:val="0D0D0D"/>
          <w:sz w:val="24"/>
          <w:szCs w:val="24"/>
        </w:rPr>
        <w:t>2.1. Основные цели Программы</w:t>
      </w:r>
    </w:p>
    <w:p w:rsidR="00E11B3F" w:rsidRDefault="00E11B3F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</w:t>
      </w:r>
      <w:r>
        <w:rPr>
          <w:rFonts w:ascii="Times New Roman" w:hAnsi="Times New Roman"/>
          <w:color w:val="0D0D0D"/>
          <w:sz w:val="24"/>
          <w:szCs w:val="24"/>
        </w:rPr>
        <w:t>2.2. Основные задачи Программы</w:t>
      </w:r>
    </w:p>
    <w:p w:rsidR="00E11B3F" w:rsidRDefault="00E11B3F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</w:t>
      </w:r>
      <w:r>
        <w:rPr>
          <w:rFonts w:ascii="Times New Roman" w:hAnsi="Times New Roman"/>
          <w:color w:val="0D0D0D"/>
          <w:sz w:val="24"/>
          <w:szCs w:val="24"/>
        </w:rPr>
        <w:t>2.3. Сроки и этапы реализации Программы</w:t>
      </w:r>
    </w:p>
    <w:p w:rsidR="00E11B3F" w:rsidRDefault="00E11B3F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3. Мероприятия по развитию системы коммунальной инфраструктуры.</w:t>
      </w:r>
    </w:p>
    <w:p w:rsidR="00E11B3F" w:rsidRDefault="00E11B3F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</w:t>
      </w:r>
      <w:r>
        <w:rPr>
          <w:rFonts w:ascii="Times New Roman" w:hAnsi="Times New Roman"/>
          <w:color w:val="0D0D0D"/>
          <w:sz w:val="24"/>
          <w:szCs w:val="24"/>
        </w:rPr>
        <w:t>3.1. Общие положения</w:t>
      </w:r>
    </w:p>
    <w:p w:rsidR="00E11B3F" w:rsidRDefault="00E11B3F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</w:t>
      </w:r>
      <w:r>
        <w:rPr>
          <w:rFonts w:ascii="Times New Roman" w:hAnsi="Times New Roman"/>
          <w:color w:val="0D0D0D"/>
          <w:sz w:val="24"/>
          <w:szCs w:val="24"/>
        </w:rPr>
        <w:t>3.2. Система водоснабжения</w:t>
      </w:r>
    </w:p>
    <w:p w:rsidR="00E11B3F" w:rsidRDefault="00E11B3F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</w:t>
      </w:r>
      <w:r>
        <w:rPr>
          <w:rFonts w:ascii="Times New Roman" w:hAnsi="Times New Roman"/>
          <w:color w:val="0D0D0D"/>
          <w:sz w:val="24"/>
          <w:szCs w:val="24"/>
        </w:rPr>
        <w:t>3.3. Система газоснабжения</w:t>
      </w:r>
    </w:p>
    <w:p w:rsidR="00E11B3F" w:rsidRDefault="00E11B3F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</w:t>
      </w:r>
      <w:r>
        <w:rPr>
          <w:rFonts w:ascii="Times New Roman" w:hAnsi="Times New Roman"/>
          <w:color w:val="0D0D0D"/>
          <w:sz w:val="24"/>
          <w:szCs w:val="24"/>
        </w:rPr>
        <w:t>3.4. Система сбора и вывоза твердых бытовых отходов</w:t>
      </w:r>
    </w:p>
    <w:p w:rsidR="00E11B3F" w:rsidRDefault="00E11B3F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</w:t>
      </w:r>
      <w:r>
        <w:rPr>
          <w:rFonts w:ascii="Times New Roman" w:hAnsi="Times New Roman"/>
          <w:color w:val="0D0D0D"/>
          <w:sz w:val="24"/>
          <w:szCs w:val="24"/>
        </w:rPr>
        <w:t>3.5. Система электроснабжения</w:t>
      </w:r>
    </w:p>
    <w:p w:rsidR="00E11B3F" w:rsidRDefault="00E11B3F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4. Механизм реализации  Программы и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ходом ее выполнения</w:t>
      </w:r>
    </w:p>
    <w:p w:rsidR="00E11B3F" w:rsidRDefault="00E11B3F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5. Оценка эффективности реализации программы</w:t>
      </w:r>
    </w:p>
    <w:p w:rsidR="00E11B3F" w:rsidRDefault="00E11B3F">
      <w:pPr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Перечень программных мероприятий по развитию коммунальной инфраструктуры, сб</w:t>
      </w:r>
      <w:r>
        <w:rPr>
          <w:rFonts w:ascii="Times New Roman" w:hAnsi="Times New Roman"/>
          <w:color w:val="0D0D0D"/>
          <w:sz w:val="24"/>
          <w:szCs w:val="24"/>
        </w:rPr>
        <w:t>о</w:t>
      </w:r>
      <w:r>
        <w:rPr>
          <w:rFonts w:ascii="Times New Roman" w:hAnsi="Times New Roman"/>
          <w:color w:val="0D0D0D"/>
          <w:sz w:val="24"/>
          <w:szCs w:val="24"/>
        </w:rPr>
        <w:t>ра твердых бытовых отходов.</w:t>
      </w:r>
    </w:p>
    <w:p w:rsidR="006D2114" w:rsidRDefault="006D2114">
      <w:pPr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6D2114" w:rsidRDefault="006D2114">
      <w:pPr>
        <w:ind w:left="709"/>
        <w:jc w:val="both"/>
        <w:rPr>
          <w:rFonts w:ascii="Times New Roman" w:hAnsi="Times New Roman"/>
          <w:b/>
          <w:color w:val="0D0D0D"/>
        </w:rPr>
      </w:pPr>
    </w:p>
    <w:p w:rsidR="00E11B3F" w:rsidRDefault="00E11B3F">
      <w:pPr>
        <w:pStyle w:val="af7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>Паспорт</w:t>
      </w:r>
    </w:p>
    <w:p w:rsidR="00E11B3F" w:rsidRDefault="00E11B3F">
      <w:pPr>
        <w:pStyle w:val="af7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 xml:space="preserve">Программы комплексного развития систем коммунальной инфраструктуры  </w:t>
      </w:r>
    </w:p>
    <w:p w:rsidR="00E11B3F" w:rsidRDefault="00D44042">
      <w:pPr>
        <w:pStyle w:val="af7"/>
        <w:jc w:val="center"/>
        <w:rPr>
          <w:rFonts w:ascii="Times New Roman" w:hAnsi="Times New Roman" w:cs="Times New Roman"/>
          <w:color w:val="0D0D0D"/>
          <w:lang w:eastAsia="ru-RU"/>
        </w:rPr>
      </w:pPr>
      <w:r>
        <w:rPr>
          <w:rFonts w:ascii="Times New Roman" w:hAnsi="Times New Roman" w:cs="Times New Roman"/>
          <w:b/>
          <w:color w:val="0D0D0D"/>
        </w:rPr>
        <w:t>Мелчхинского</w:t>
      </w:r>
      <w:r w:rsidR="00D50FD9">
        <w:rPr>
          <w:rFonts w:ascii="Times New Roman" w:hAnsi="Times New Roman" w:cs="Times New Roman"/>
          <w:b/>
          <w:color w:val="0D0D0D"/>
        </w:rPr>
        <w:t xml:space="preserve"> </w:t>
      </w:r>
      <w:r w:rsidR="00E11B3F">
        <w:rPr>
          <w:rFonts w:ascii="Times New Roman" w:hAnsi="Times New Roman" w:cs="Times New Roman"/>
          <w:b/>
          <w:color w:val="0D0D0D"/>
        </w:rPr>
        <w:t>сельского поселения на 2015-2030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2378"/>
        <w:gridCol w:w="7212"/>
      </w:tblGrid>
      <w:tr w:rsidR="00E11B3F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Наименование пр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Программа комплексного развития систем коммунальной инфр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структуры  </w:t>
            </w:r>
            <w:r w:rsidR="00D44042">
              <w:rPr>
                <w:rFonts w:ascii="Times New Roman" w:hAnsi="Times New Roman"/>
                <w:color w:val="0D0D0D"/>
                <w:sz w:val="24"/>
                <w:szCs w:val="24"/>
              </w:rPr>
              <w:t>Мелчхинского</w:t>
            </w:r>
            <w:r w:rsidR="00D50FD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сельского поселения на 2015-2030 годы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(далее – программа)</w:t>
            </w:r>
          </w:p>
        </w:tc>
      </w:tr>
      <w:tr w:rsidR="00E11B3F">
        <w:trPr>
          <w:trHeight w:val="4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Основания для ра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работки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Федеральный закон 131-ФЗ от 10.06.2003 «Об общих принципах организации местного самоуправления в Российской Федерации», поручение Президента Российской Федерации по итогам проверки эффективности использования организациями коммунального ко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плекса финансовых ресурсов, направляемых на модернизацию и развитие от 17.03.2011 года № Пр-701, распоряжение Правительс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ва РФ от 22.08.2011 года № 1493-р, постановление Правительства РФ от 14.06.2013 г. № 502</w:t>
            </w:r>
            <w:proofErr w:type="gramEnd"/>
          </w:p>
        </w:tc>
      </w:tr>
      <w:tr w:rsidR="00E11B3F">
        <w:trPr>
          <w:trHeight w:val="81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Разработчик пр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F" w:rsidRDefault="00E11B3F" w:rsidP="00D44042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Администрация </w:t>
            </w:r>
            <w:r w:rsidR="00D44042">
              <w:rPr>
                <w:rFonts w:ascii="Times New Roman" w:hAnsi="Times New Roman"/>
                <w:color w:val="0D0D0D"/>
                <w:sz w:val="24"/>
                <w:szCs w:val="24"/>
              </w:rPr>
              <w:t>Мелчхинского</w:t>
            </w:r>
            <w:r w:rsidR="00D50FD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сельского поселения </w:t>
            </w:r>
            <w:r w:rsidR="00D50FD9">
              <w:rPr>
                <w:rFonts w:ascii="Times New Roman" w:hAnsi="Times New Roman"/>
                <w:color w:val="0D0D0D"/>
                <w:sz w:val="24"/>
                <w:szCs w:val="24"/>
              </w:rPr>
              <w:t>Гудермесск</w:t>
            </w:r>
            <w:r w:rsidR="00D50FD9">
              <w:rPr>
                <w:rFonts w:ascii="Times New Roman" w:hAnsi="Times New Roman"/>
                <w:color w:val="0D0D0D"/>
                <w:sz w:val="24"/>
                <w:szCs w:val="24"/>
              </w:rPr>
              <w:t>о</w:t>
            </w:r>
            <w:r w:rsidR="00D50FD9">
              <w:rPr>
                <w:rFonts w:ascii="Times New Roman" w:hAnsi="Times New Roman"/>
                <w:color w:val="0D0D0D"/>
                <w:sz w:val="24"/>
                <w:szCs w:val="24"/>
              </w:rPr>
              <w:t>го муниципального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района </w:t>
            </w:r>
            <w:r w:rsidR="00D4404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</w:tr>
      <w:tr w:rsidR="00E11B3F">
        <w:trPr>
          <w:trHeight w:val="98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Исполнители пр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F" w:rsidRDefault="00E11B3F" w:rsidP="00D44042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Администрация </w:t>
            </w:r>
            <w:r w:rsidR="00D44042">
              <w:rPr>
                <w:rFonts w:ascii="Times New Roman" w:hAnsi="Times New Roman"/>
                <w:color w:val="0D0D0D"/>
                <w:sz w:val="24"/>
                <w:szCs w:val="24"/>
              </w:rPr>
              <w:t>Мелчхинского</w:t>
            </w:r>
            <w:r w:rsidR="00D50FD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сельского поселения </w:t>
            </w:r>
            <w:r w:rsidR="00D50FD9">
              <w:rPr>
                <w:rFonts w:ascii="Times New Roman" w:hAnsi="Times New Roman"/>
                <w:color w:val="0D0D0D"/>
                <w:sz w:val="24"/>
                <w:szCs w:val="24"/>
              </w:rPr>
              <w:t>Гудермесск</w:t>
            </w:r>
            <w:r w:rsidR="00D50FD9">
              <w:rPr>
                <w:rFonts w:ascii="Times New Roman" w:hAnsi="Times New Roman"/>
                <w:color w:val="0D0D0D"/>
                <w:sz w:val="24"/>
                <w:szCs w:val="24"/>
              </w:rPr>
              <w:t>о</w:t>
            </w:r>
            <w:r w:rsidR="00D50FD9">
              <w:rPr>
                <w:rFonts w:ascii="Times New Roman" w:hAnsi="Times New Roman"/>
                <w:color w:val="0D0D0D"/>
                <w:sz w:val="24"/>
                <w:szCs w:val="24"/>
              </w:rPr>
              <w:t>го муниципального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района </w:t>
            </w:r>
            <w:r w:rsidR="00D4404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</w:tr>
      <w:tr w:rsidR="00E11B3F">
        <w:trPr>
          <w:trHeight w:val="84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B3F" w:rsidRDefault="00E11B3F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реал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зацией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F" w:rsidRDefault="00E11B3F" w:rsidP="00D44042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Администрация </w:t>
            </w:r>
            <w:r w:rsidR="00D44042">
              <w:rPr>
                <w:rFonts w:ascii="Times New Roman" w:hAnsi="Times New Roman"/>
                <w:color w:val="0D0D0D"/>
                <w:sz w:val="24"/>
                <w:szCs w:val="24"/>
              </w:rPr>
              <w:t>Мелчхинского</w:t>
            </w:r>
            <w:r w:rsidR="00D50FD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сельского поселения </w:t>
            </w:r>
            <w:r w:rsidR="00D50FD9">
              <w:rPr>
                <w:rFonts w:ascii="Times New Roman" w:hAnsi="Times New Roman"/>
                <w:color w:val="0D0D0D"/>
                <w:sz w:val="24"/>
                <w:szCs w:val="24"/>
              </w:rPr>
              <w:t>Гудермесск</w:t>
            </w:r>
            <w:r w:rsidR="00D50FD9">
              <w:rPr>
                <w:rFonts w:ascii="Times New Roman" w:hAnsi="Times New Roman"/>
                <w:color w:val="0D0D0D"/>
                <w:sz w:val="24"/>
                <w:szCs w:val="24"/>
              </w:rPr>
              <w:t>о</w:t>
            </w:r>
            <w:r w:rsidR="00D50FD9">
              <w:rPr>
                <w:rFonts w:ascii="Times New Roman" w:hAnsi="Times New Roman"/>
                <w:color w:val="0D0D0D"/>
                <w:sz w:val="24"/>
                <w:szCs w:val="24"/>
              </w:rPr>
              <w:t>го муниципального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района </w:t>
            </w:r>
            <w:r w:rsidR="00D4404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</w:tr>
      <w:tr w:rsidR="00E11B3F">
        <w:trPr>
          <w:trHeight w:val="163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F" w:rsidRDefault="00E11B3F">
            <w:pPr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Комплексное развитие систем коммунальной инфраструктуры, р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конструкция и модернизация систем коммунальной инфраструкт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ры,  улучшение экологической ситуации на территории </w:t>
            </w:r>
            <w:r w:rsidR="00D44042">
              <w:rPr>
                <w:rFonts w:ascii="Times New Roman" w:hAnsi="Times New Roman"/>
                <w:color w:val="0D0D0D"/>
                <w:sz w:val="24"/>
                <w:szCs w:val="24"/>
              </w:rPr>
              <w:t>Мелчхи</w:t>
            </w:r>
            <w:r w:rsidR="00D44042">
              <w:rPr>
                <w:rFonts w:ascii="Times New Roman" w:hAnsi="Times New Roman"/>
                <w:color w:val="0D0D0D"/>
                <w:sz w:val="24"/>
                <w:szCs w:val="24"/>
              </w:rPr>
              <w:t>н</w:t>
            </w:r>
            <w:r w:rsidR="00D44042">
              <w:rPr>
                <w:rFonts w:ascii="Times New Roman" w:hAnsi="Times New Roman"/>
                <w:color w:val="0D0D0D"/>
                <w:sz w:val="24"/>
                <w:szCs w:val="24"/>
              </w:rPr>
              <w:t>ского</w:t>
            </w:r>
            <w:r w:rsidR="00D50FD9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сельского поселения</w:t>
            </w:r>
          </w:p>
        </w:tc>
      </w:tr>
      <w:tr w:rsidR="00E11B3F">
        <w:trPr>
          <w:trHeight w:val="337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F" w:rsidRDefault="00E11B3F">
            <w:pPr>
              <w:shd w:val="clear" w:color="auto" w:fill="FFFFFF"/>
              <w:spacing w:after="0"/>
              <w:ind w:left="37"/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  <w:t>1. Инженерно-техническая оптимизация систем коммунальной и</w:t>
            </w:r>
            <w:r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  <w:t>фраструктуры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E11B3F" w:rsidRDefault="00E11B3F">
            <w:pPr>
              <w:shd w:val="clear" w:color="auto" w:fill="FFFFFF"/>
              <w:spacing w:after="0"/>
              <w:ind w:left="37"/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  <w:t>2. Повышение надежности систем коммунальной инфраструктуры.</w:t>
            </w:r>
          </w:p>
          <w:p w:rsidR="00E11B3F" w:rsidRDefault="00E11B3F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Обеспечение более комфортных условий проживания населения сельского поселения.</w:t>
            </w:r>
          </w:p>
          <w:p w:rsidR="00E11B3F" w:rsidRDefault="00E11B3F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4. Повышение качества </w:t>
            </w:r>
            <w:proofErr w:type="gram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предоставляемых</w:t>
            </w:r>
            <w:proofErr w:type="gram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ЖКУ.</w:t>
            </w:r>
          </w:p>
          <w:p w:rsidR="00E11B3F" w:rsidRDefault="00E11B3F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5. Снижение потребление энергетических ресурсов.</w:t>
            </w:r>
          </w:p>
          <w:p w:rsidR="00E11B3F" w:rsidRDefault="00E11B3F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6. Снижение потерь при поставке ресурсов потребителям.</w:t>
            </w:r>
          </w:p>
          <w:p w:rsidR="00E11B3F" w:rsidRDefault="00E11B3F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7. Улучшение экологической обстановки в сельском поселении.</w:t>
            </w:r>
          </w:p>
          <w:p w:rsidR="00E11B3F" w:rsidRDefault="00E11B3F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8. Повышение уровня газификации населённых пунктов   сельского поселения.</w:t>
            </w:r>
          </w:p>
        </w:tc>
      </w:tr>
      <w:tr w:rsidR="00E11B3F">
        <w:trPr>
          <w:trHeight w:val="100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F" w:rsidRDefault="00E11B3F">
            <w:pPr>
              <w:snapToGrid w:val="0"/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2015-2030 годы</w:t>
            </w:r>
          </w:p>
        </w:tc>
      </w:tr>
      <w:tr w:rsidR="00E11B3F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Объемы и источн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ки финансирования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Источники финансирования:</w:t>
            </w:r>
          </w:p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 средства областного бюджета;</w:t>
            </w:r>
          </w:p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 средства местного бюджета.</w:t>
            </w:r>
          </w:p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Бюджетные ассигнования, предусмотренные в плановом периоде 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2015-2030 годов, будут уточнены при формировании проектов бюджета поселения с учетом  изменения ассигнований областного бюджета.</w:t>
            </w:r>
          </w:p>
        </w:tc>
      </w:tr>
      <w:tr w:rsidR="00E11B3F">
        <w:trPr>
          <w:trHeight w:val="6119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Мероприятия пр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граммы</w:t>
            </w:r>
          </w:p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сфере водоснабжения:</w:t>
            </w:r>
          </w:p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ремонт водопроводных сетей;</w:t>
            </w:r>
          </w:p>
          <w:p w:rsidR="00E11B3F" w:rsidRDefault="00E11B3F">
            <w:pPr>
              <w:spacing w:after="0"/>
              <w:ind w:left="3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 ремонт накопителей воды;</w:t>
            </w:r>
          </w:p>
          <w:p w:rsidR="00E11B3F" w:rsidRDefault="00E11B3F">
            <w:pPr>
              <w:spacing w:after="0"/>
              <w:ind w:left="3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-реконструкция существующих смотровых колодцев и ремонт з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порной арматуры;</w:t>
            </w:r>
          </w:p>
          <w:p w:rsidR="00E11B3F" w:rsidRDefault="00E11B3F">
            <w:pPr>
              <w:spacing w:after="0"/>
              <w:ind w:left="3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-устройство подключения с водомерным узлом водонапорных б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шен с. Подгорное к центральному водопроводу на с. Ремонтное</w:t>
            </w:r>
            <w:proofErr w:type="gram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E11B3F" w:rsidRDefault="00E11B3F">
            <w:pPr>
              <w:spacing w:after="0"/>
              <w:ind w:left="3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-установка ограждения санитарной зоны вокруг резервуаров и б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шен;</w:t>
            </w:r>
          </w:p>
          <w:p w:rsidR="00E11B3F" w:rsidRDefault="00E11B3F">
            <w:pPr>
              <w:spacing w:after="0"/>
              <w:ind w:left="37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-установка люков на смотровые колодцы;</w:t>
            </w:r>
          </w:p>
          <w:p w:rsidR="00E11B3F" w:rsidRDefault="00E11B3F">
            <w:pPr>
              <w:spacing w:after="0"/>
              <w:ind w:left="37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-установка задвижек;</w:t>
            </w:r>
          </w:p>
          <w:p w:rsidR="00E11B3F" w:rsidRDefault="00E11B3F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 сфере газификации:</w:t>
            </w:r>
          </w:p>
          <w:p w:rsidR="00E11B3F" w:rsidRDefault="00E11B3F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 газификация сельского поселения. </w:t>
            </w:r>
          </w:p>
          <w:p w:rsidR="00E11B3F" w:rsidRDefault="00E11B3F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 сфере электроснабжения:</w:t>
            </w:r>
          </w:p>
          <w:p w:rsidR="00E11B3F" w:rsidRDefault="00E11B3F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  <w:p w:rsidR="00E11B3F" w:rsidRDefault="00E11B3F">
            <w:pPr>
              <w:autoSpaceDE w:val="0"/>
              <w:spacing w:after="0"/>
              <w:jc w:val="both"/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Организация сбора и вывоза ТБО:</w:t>
            </w:r>
          </w:p>
          <w:p w:rsidR="00E11B3F" w:rsidRDefault="00E11B3F">
            <w:pPr>
              <w:autoSpaceDE w:val="0"/>
              <w:spacing w:after="0"/>
              <w:jc w:val="both"/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- улучшение санитарного состояния территорий сельского посел</w:t>
            </w:r>
            <w:r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е</w:t>
            </w:r>
            <w:r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ния;</w:t>
            </w:r>
          </w:p>
          <w:p w:rsidR="00E11B3F" w:rsidRDefault="00E11B3F">
            <w:pPr>
              <w:autoSpaceDE w:val="0"/>
              <w:spacing w:after="0"/>
              <w:jc w:val="both"/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- стабилизация  и последующее уменьшение образования бытовых отходов;</w:t>
            </w:r>
          </w:p>
          <w:p w:rsidR="00E11B3F" w:rsidRDefault="00E11B3F">
            <w:pPr>
              <w:autoSpaceDE w:val="0"/>
              <w:spacing w:after="0"/>
              <w:jc w:val="both"/>
            </w:pPr>
            <w:r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 xml:space="preserve">- обеспечение надлежащего сбора  и транспортировки ТБО; </w:t>
            </w:r>
          </w:p>
        </w:tc>
      </w:tr>
    </w:tbl>
    <w:p w:rsidR="00E11B3F" w:rsidRDefault="00E11B3F">
      <w:pPr>
        <w:shd w:val="clear" w:color="auto" w:fill="FFFFFF"/>
        <w:spacing w:after="0"/>
        <w:jc w:val="center"/>
      </w:pPr>
    </w:p>
    <w:p w:rsidR="00E11B3F" w:rsidRDefault="00E11B3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E11B3F" w:rsidRDefault="00E11B3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1.  Содержание проблемы и обоснование ее решения программными методами</w:t>
      </w:r>
    </w:p>
    <w:p w:rsidR="00E11B3F" w:rsidRDefault="00E11B3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E11B3F" w:rsidRDefault="00E11B3F">
      <w:pPr>
        <w:pStyle w:val="210"/>
        <w:spacing w:after="0" w:line="276" w:lineRule="auto"/>
        <w:ind w:left="0" w:firstLine="539"/>
        <w:jc w:val="both"/>
        <w:rPr>
          <w:color w:val="0D0D0D"/>
        </w:rPr>
      </w:pPr>
      <w:r>
        <w:rPr>
          <w:color w:val="0D0D0D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 w:rsidR="00D44042">
        <w:rPr>
          <w:color w:val="0D0D0D"/>
        </w:rPr>
        <w:t>Мелчхинского</w:t>
      </w:r>
      <w:r w:rsidR="00D50FD9">
        <w:rPr>
          <w:color w:val="0D0D0D"/>
        </w:rPr>
        <w:t xml:space="preserve"> </w:t>
      </w:r>
      <w:r>
        <w:rPr>
          <w:color w:val="0D0D0D"/>
        </w:rPr>
        <w:t xml:space="preserve"> сельского поселения. </w:t>
      </w:r>
    </w:p>
    <w:p w:rsidR="00E11B3F" w:rsidRDefault="00E11B3F">
      <w:pPr>
        <w:pStyle w:val="ConsPlusNormal"/>
        <w:widowControl/>
        <w:spacing w:line="276" w:lineRule="auto"/>
        <w:ind w:firstLine="540"/>
        <w:jc w:val="both"/>
        <w:rPr>
          <w:color w:val="0D0D0D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 </w:t>
      </w:r>
    </w:p>
    <w:p w:rsidR="00E11B3F" w:rsidRDefault="00E11B3F">
      <w:pPr>
        <w:pStyle w:val="af3"/>
        <w:shd w:val="clear" w:color="auto" w:fill="FFFFFF"/>
        <w:spacing w:line="324" w:lineRule="auto"/>
        <w:jc w:val="both"/>
        <w:rPr>
          <w:b/>
          <w:bCs/>
          <w:color w:val="0D0D0D"/>
          <w:lang w:eastAsia="ru-RU"/>
        </w:rPr>
      </w:pPr>
      <w:r>
        <w:rPr>
          <w:color w:val="0D0D0D"/>
        </w:rPr>
        <w:t xml:space="preserve">В связи с тем, что </w:t>
      </w:r>
      <w:r w:rsidR="00D50FD9">
        <w:rPr>
          <w:color w:val="0D0D0D"/>
        </w:rPr>
        <w:t xml:space="preserve"> </w:t>
      </w:r>
      <w:r>
        <w:rPr>
          <w:color w:val="0D0D0D"/>
        </w:rPr>
        <w:t xml:space="preserve"> сельское поселение из-за ограниченных возможностей местного бюджета не имеет возможности самостоятельно решить проблему реконструкции, модернизации и кап</w:t>
      </w:r>
      <w:r>
        <w:rPr>
          <w:color w:val="0D0D0D"/>
        </w:rPr>
        <w:t>и</w:t>
      </w:r>
      <w:r>
        <w:rPr>
          <w:color w:val="0D0D0D"/>
        </w:rPr>
        <w:t>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средств, федерального, областного, районного и местного бюджета</w:t>
      </w:r>
      <w:proofErr w:type="gramStart"/>
      <w:r>
        <w:rPr>
          <w:color w:val="0D0D0D"/>
        </w:rPr>
        <w:t xml:space="preserve"> .</w:t>
      </w:r>
      <w:proofErr w:type="gramEnd"/>
    </w:p>
    <w:p w:rsidR="00E11B3F" w:rsidRDefault="00E11B3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1.1. Демографическое развитие муниципального образования</w:t>
      </w:r>
    </w:p>
    <w:p w:rsidR="00E11B3F" w:rsidRDefault="00E11B3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E11B3F" w:rsidRDefault="00E11B3F">
      <w:pPr>
        <w:pStyle w:val="12Arial"/>
        <w:rPr>
          <w:rFonts w:cs="Times New Roman"/>
          <w:color w:val="0D0D0D"/>
          <w:szCs w:val="24"/>
        </w:rPr>
      </w:pPr>
      <w:r>
        <w:rPr>
          <w:rFonts w:cs="Times New Roman"/>
          <w:color w:val="0D0D0D"/>
          <w:szCs w:val="24"/>
        </w:rPr>
        <w:t xml:space="preserve">Муниципальное образование </w:t>
      </w:r>
      <w:r w:rsidR="006335D2">
        <w:rPr>
          <w:rFonts w:cs="Times New Roman"/>
          <w:color w:val="0D0D0D"/>
          <w:szCs w:val="24"/>
        </w:rPr>
        <w:t>Мелчхинско</w:t>
      </w:r>
      <w:r w:rsidR="00D50FD9">
        <w:rPr>
          <w:rFonts w:cs="Times New Roman"/>
          <w:color w:val="0D0D0D"/>
          <w:szCs w:val="24"/>
        </w:rPr>
        <w:t>е сельское поселение</w:t>
      </w:r>
      <w:r>
        <w:rPr>
          <w:rFonts w:cs="Times New Roman"/>
          <w:color w:val="0D0D0D"/>
          <w:szCs w:val="24"/>
        </w:rPr>
        <w:t xml:space="preserve"> расположено в юго-восточной части  </w:t>
      </w:r>
      <w:r w:rsidR="00D50FD9">
        <w:rPr>
          <w:rFonts w:cs="Times New Roman"/>
          <w:color w:val="0D0D0D"/>
          <w:szCs w:val="24"/>
        </w:rPr>
        <w:t xml:space="preserve">Чеченской Республики </w:t>
      </w:r>
      <w:r>
        <w:rPr>
          <w:rFonts w:cs="Times New Roman"/>
          <w:color w:val="0D0D0D"/>
          <w:szCs w:val="24"/>
        </w:rPr>
        <w:t>в зоне полупустынь с континентальным климатом, характеризующимся недостат</w:t>
      </w:r>
      <w:r w:rsidR="006C3AEF">
        <w:rPr>
          <w:rFonts w:cs="Times New Roman"/>
          <w:color w:val="0D0D0D"/>
          <w:szCs w:val="24"/>
        </w:rPr>
        <w:t>очным увлажнением, жарким летом,</w:t>
      </w:r>
      <w:r>
        <w:rPr>
          <w:rFonts w:cs="Times New Roman"/>
          <w:color w:val="0D0D0D"/>
          <w:szCs w:val="24"/>
        </w:rPr>
        <w:t xml:space="preserve"> умеренно холодной зимой, восточными суховеями, переходящими в земляные бури.</w:t>
      </w:r>
    </w:p>
    <w:p w:rsidR="00E11B3F" w:rsidRDefault="00D44042">
      <w:pPr>
        <w:pStyle w:val="12Arial"/>
        <w:rPr>
          <w:rFonts w:cs="Times New Roman"/>
          <w:color w:val="0D0D0D"/>
          <w:szCs w:val="24"/>
        </w:rPr>
      </w:pPr>
      <w:r>
        <w:rPr>
          <w:rFonts w:cs="Times New Roman"/>
          <w:color w:val="0D0D0D"/>
          <w:szCs w:val="24"/>
        </w:rPr>
        <w:lastRenderedPageBreak/>
        <w:t>Мелчхинского</w:t>
      </w:r>
      <w:r w:rsidR="00E11B3F">
        <w:rPr>
          <w:rFonts w:cs="Times New Roman"/>
          <w:color w:val="0D0D0D"/>
          <w:szCs w:val="24"/>
        </w:rPr>
        <w:t xml:space="preserve"> сельское  поселение (число жителей </w:t>
      </w:r>
      <w:r w:rsidR="006C3AEF">
        <w:rPr>
          <w:rFonts w:cs="Times New Roman"/>
          <w:color w:val="0D0D0D"/>
          <w:szCs w:val="24"/>
        </w:rPr>
        <w:t>3170</w:t>
      </w:r>
      <w:r w:rsidR="00D50FD9">
        <w:rPr>
          <w:rFonts w:cs="Times New Roman"/>
          <w:color w:val="0D0D0D"/>
          <w:szCs w:val="24"/>
        </w:rPr>
        <w:t xml:space="preserve"> чел.</w:t>
      </w:r>
      <w:r w:rsidR="00E11B3F">
        <w:rPr>
          <w:rFonts w:cs="Times New Roman"/>
          <w:color w:val="0D0D0D"/>
          <w:szCs w:val="24"/>
        </w:rPr>
        <w:t xml:space="preserve">) граничит: </w:t>
      </w:r>
    </w:p>
    <w:p w:rsidR="00E11B3F" w:rsidRDefault="00D50FD9">
      <w:pPr>
        <w:pStyle w:val="12Arial"/>
        <w:numPr>
          <w:ilvl w:val="0"/>
          <w:numId w:val="3"/>
        </w:numPr>
        <w:rPr>
          <w:rFonts w:cs="Times New Roman"/>
          <w:color w:val="0D0D0D"/>
          <w:szCs w:val="24"/>
        </w:rPr>
      </w:pPr>
      <w:r>
        <w:rPr>
          <w:rFonts w:cs="Times New Roman"/>
          <w:color w:val="0D0D0D"/>
          <w:szCs w:val="24"/>
        </w:rPr>
        <w:t xml:space="preserve">К </w:t>
      </w:r>
      <w:proofErr w:type="spellStart"/>
      <w:r w:rsidR="00836140">
        <w:rPr>
          <w:rFonts w:cs="Times New Roman"/>
          <w:color w:val="0D0D0D"/>
          <w:szCs w:val="24"/>
        </w:rPr>
        <w:t>юго</w:t>
      </w:r>
      <w:proofErr w:type="spellEnd"/>
      <w:r w:rsidR="00836140">
        <w:rPr>
          <w:rFonts w:cs="Times New Roman"/>
          <w:color w:val="0D0D0D"/>
          <w:szCs w:val="24"/>
        </w:rPr>
        <w:t xml:space="preserve"> -</w:t>
      </w:r>
      <w:r w:rsidR="00E60BDD">
        <w:rPr>
          <w:rFonts w:cs="Times New Roman"/>
          <w:color w:val="0D0D0D"/>
          <w:szCs w:val="24"/>
        </w:rPr>
        <w:t xml:space="preserve"> востоку </w:t>
      </w:r>
      <w:proofErr w:type="spellStart"/>
      <w:r w:rsidR="00E60BDD">
        <w:rPr>
          <w:rFonts w:cs="Times New Roman"/>
          <w:color w:val="0D0D0D"/>
          <w:szCs w:val="24"/>
        </w:rPr>
        <w:t>Ойсхарское</w:t>
      </w:r>
      <w:proofErr w:type="spellEnd"/>
      <w:r w:rsidR="00E60BDD">
        <w:rPr>
          <w:rFonts w:cs="Times New Roman"/>
          <w:color w:val="0D0D0D"/>
          <w:szCs w:val="24"/>
        </w:rPr>
        <w:t xml:space="preserve"> с/</w:t>
      </w:r>
      <w:proofErr w:type="spellStart"/>
      <w:proofErr w:type="gramStart"/>
      <w:r w:rsidR="00E60BDD">
        <w:rPr>
          <w:rFonts w:cs="Times New Roman"/>
          <w:color w:val="0D0D0D"/>
          <w:szCs w:val="24"/>
        </w:rPr>
        <w:t>п</w:t>
      </w:r>
      <w:proofErr w:type="spellEnd"/>
      <w:proofErr w:type="gramEnd"/>
      <w:r w:rsidR="00E11B3F">
        <w:rPr>
          <w:rFonts w:cs="Times New Roman"/>
          <w:color w:val="0D0D0D"/>
          <w:szCs w:val="24"/>
        </w:rPr>
        <w:t>;</w:t>
      </w:r>
    </w:p>
    <w:p w:rsidR="00E11B3F" w:rsidRPr="00836140" w:rsidRDefault="00836140">
      <w:pPr>
        <w:pStyle w:val="12Arial"/>
        <w:numPr>
          <w:ilvl w:val="0"/>
          <w:numId w:val="3"/>
        </w:numPr>
        <w:rPr>
          <w:rFonts w:cs="Times New Roman"/>
          <w:color w:val="000000" w:themeColor="text1"/>
          <w:szCs w:val="24"/>
        </w:rPr>
      </w:pPr>
      <w:r w:rsidRPr="00836140">
        <w:rPr>
          <w:rFonts w:cs="Times New Roman"/>
          <w:color w:val="000000" w:themeColor="text1"/>
          <w:szCs w:val="24"/>
        </w:rPr>
        <w:t>К западу на север – г</w:t>
      </w:r>
      <w:proofErr w:type="gramStart"/>
      <w:r w:rsidRPr="00836140">
        <w:rPr>
          <w:rFonts w:cs="Times New Roman"/>
          <w:color w:val="000000" w:themeColor="text1"/>
          <w:szCs w:val="24"/>
        </w:rPr>
        <w:t>.Г</w:t>
      </w:r>
      <w:proofErr w:type="gramEnd"/>
      <w:r w:rsidRPr="00836140">
        <w:rPr>
          <w:rFonts w:cs="Times New Roman"/>
          <w:color w:val="000000" w:themeColor="text1"/>
          <w:szCs w:val="24"/>
        </w:rPr>
        <w:t>удермес</w:t>
      </w:r>
      <w:r w:rsidR="00112458" w:rsidRPr="00836140">
        <w:rPr>
          <w:rFonts w:cs="Times New Roman"/>
          <w:color w:val="000000" w:themeColor="text1"/>
          <w:szCs w:val="24"/>
        </w:rPr>
        <w:t xml:space="preserve"> </w:t>
      </w:r>
    </w:p>
    <w:p w:rsidR="00E11B3F" w:rsidRDefault="00D50FD9">
      <w:pPr>
        <w:pStyle w:val="12Arial"/>
        <w:numPr>
          <w:ilvl w:val="0"/>
          <w:numId w:val="3"/>
        </w:numPr>
        <w:rPr>
          <w:rFonts w:cs="Times New Roman"/>
          <w:color w:val="0D0D0D"/>
          <w:szCs w:val="24"/>
        </w:rPr>
      </w:pPr>
      <w:proofErr w:type="gramStart"/>
      <w:r>
        <w:rPr>
          <w:rFonts w:cs="Times New Roman"/>
          <w:color w:val="0D0D0D"/>
          <w:szCs w:val="24"/>
        </w:rPr>
        <w:t>К</w:t>
      </w:r>
      <w:proofErr w:type="gramEnd"/>
      <w:r>
        <w:rPr>
          <w:rFonts w:cs="Times New Roman"/>
          <w:color w:val="0D0D0D"/>
          <w:szCs w:val="24"/>
        </w:rPr>
        <w:t xml:space="preserve"> </w:t>
      </w:r>
      <w:proofErr w:type="gramStart"/>
      <w:r w:rsidR="00836140">
        <w:rPr>
          <w:rFonts w:cs="Times New Roman"/>
          <w:color w:val="0D0D0D"/>
          <w:szCs w:val="24"/>
        </w:rPr>
        <w:t>севера</w:t>
      </w:r>
      <w:proofErr w:type="gramEnd"/>
      <w:r w:rsidR="00836140">
        <w:rPr>
          <w:rFonts w:cs="Times New Roman"/>
          <w:color w:val="0D0D0D"/>
          <w:szCs w:val="24"/>
        </w:rPr>
        <w:t xml:space="preserve"> западу,</w:t>
      </w:r>
      <w:r w:rsidR="00112458">
        <w:rPr>
          <w:rFonts w:cs="Times New Roman"/>
          <w:color w:val="0D0D0D"/>
          <w:szCs w:val="24"/>
        </w:rPr>
        <w:t xml:space="preserve"> части села Федеральная трасса (М-29)</w:t>
      </w:r>
      <w:r>
        <w:rPr>
          <w:rFonts w:cs="Times New Roman"/>
          <w:color w:val="0D0D0D"/>
          <w:szCs w:val="24"/>
        </w:rPr>
        <w:t>;</w:t>
      </w:r>
    </w:p>
    <w:p w:rsidR="00E11B3F" w:rsidRDefault="00D50FD9" w:rsidP="00D50FD9">
      <w:pPr>
        <w:pStyle w:val="12Arial"/>
        <w:ind w:left="1069" w:firstLine="0"/>
        <w:rPr>
          <w:rFonts w:cs="Times New Roman"/>
          <w:color w:val="0D0D0D"/>
          <w:szCs w:val="24"/>
        </w:rPr>
      </w:pPr>
      <w:r>
        <w:rPr>
          <w:rFonts w:cs="Times New Roman"/>
          <w:color w:val="0D0D0D"/>
          <w:szCs w:val="24"/>
        </w:rPr>
        <w:t xml:space="preserve">  </w:t>
      </w:r>
    </w:p>
    <w:p w:rsidR="00E11B3F" w:rsidRDefault="00E11B3F">
      <w:pPr>
        <w:pStyle w:val="12Arial"/>
        <w:rPr>
          <w:rFonts w:cs="Times New Roman"/>
          <w:color w:val="0D0D0D"/>
          <w:szCs w:val="24"/>
        </w:rPr>
      </w:pPr>
      <w:r>
        <w:rPr>
          <w:rFonts w:cs="Times New Roman"/>
          <w:color w:val="0D0D0D"/>
          <w:szCs w:val="24"/>
        </w:rPr>
        <w:t xml:space="preserve">  Территория сельского поселения составляет </w:t>
      </w:r>
      <w:r w:rsidR="00D50FD9">
        <w:rPr>
          <w:rFonts w:cs="Times New Roman"/>
          <w:color w:val="0D0D0D"/>
          <w:szCs w:val="24"/>
        </w:rPr>
        <w:t xml:space="preserve"> </w:t>
      </w:r>
      <w:r>
        <w:rPr>
          <w:rFonts w:cs="Times New Roman"/>
          <w:color w:val="0D0D0D"/>
          <w:szCs w:val="24"/>
        </w:rPr>
        <w:t xml:space="preserve"> (</w:t>
      </w:r>
      <w:r w:rsidR="00E60BDD">
        <w:rPr>
          <w:rFonts w:cs="Times New Roman"/>
          <w:color w:val="0D0D0D"/>
          <w:szCs w:val="24"/>
        </w:rPr>
        <w:t>253</w:t>
      </w:r>
      <w:r>
        <w:rPr>
          <w:rFonts w:cs="Times New Roman"/>
          <w:color w:val="0D0D0D"/>
          <w:szCs w:val="24"/>
        </w:rPr>
        <w:t xml:space="preserve"> га).  Расстояние до районного центра - </w:t>
      </w:r>
      <w:r w:rsidR="00112458">
        <w:rPr>
          <w:rFonts w:cs="Times New Roman"/>
          <w:color w:val="0D0D0D"/>
          <w:szCs w:val="24"/>
        </w:rPr>
        <w:t>7</w:t>
      </w:r>
      <w:r>
        <w:rPr>
          <w:rFonts w:cs="Times New Roman"/>
          <w:color w:val="0D0D0D"/>
          <w:szCs w:val="24"/>
        </w:rPr>
        <w:t xml:space="preserve"> км,  до </w:t>
      </w:r>
      <w:r w:rsidR="00D50FD9">
        <w:rPr>
          <w:rFonts w:cs="Times New Roman"/>
          <w:color w:val="0D0D0D"/>
          <w:szCs w:val="24"/>
        </w:rPr>
        <w:t>республиканского</w:t>
      </w:r>
      <w:r>
        <w:rPr>
          <w:rFonts w:cs="Times New Roman"/>
          <w:color w:val="0D0D0D"/>
          <w:szCs w:val="24"/>
        </w:rPr>
        <w:t xml:space="preserve"> центра </w:t>
      </w:r>
      <w:r w:rsidR="00D50FD9">
        <w:rPr>
          <w:rFonts w:cs="Times New Roman"/>
          <w:color w:val="0D0D0D"/>
          <w:szCs w:val="24"/>
        </w:rPr>
        <w:t>(г. Грозный)</w:t>
      </w:r>
      <w:r>
        <w:rPr>
          <w:rFonts w:cs="Times New Roman"/>
          <w:color w:val="0D0D0D"/>
          <w:szCs w:val="24"/>
        </w:rPr>
        <w:t xml:space="preserve"> – </w:t>
      </w:r>
      <w:r w:rsidR="00112458">
        <w:rPr>
          <w:rFonts w:cs="Times New Roman"/>
          <w:color w:val="0D0D0D"/>
          <w:szCs w:val="24"/>
        </w:rPr>
        <w:t>4</w:t>
      </w:r>
      <w:r w:rsidR="00D50FD9">
        <w:rPr>
          <w:rFonts w:cs="Times New Roman"/>
          <w:color w:val="0D0D0D"/>
          <w:szCs w:val="24"/>
        </w:rPr>
        <w:t>5</w:t>
      </w:r>
      <w:r>
        <w:rPr>
          <w:rFonts w:cs="Times New Roman"/>
          <w:color w:val="0D0D0D"/>
          <w:szCs w:val="24"/>
        </w:rPr>
        <w:t xml:space="preserve"> км,  до ближайшей железнодорожной станции (</w:t>
      </w:r>
      <w:r w:rsidR="00D50FD9">
        <w:rPr>
          <w:rFonts w:cs="Times New Roman"/>
          <w:color w:val="0D0D0D"/>
          <w:szCs w:val="24"/>
        </w:rPr>
        <w:t>г. Гудермес</w:t>
      </w:r>
      <w:proofErr w:type="gramStart"/>
      <w:r>
        <w:rPr>
          <w:rFonts w:cs="Times New Roman"/>
          <w:color w:val="0D0D0D"/>
          <w:szCs w:val="24"/>
        </w:rPr>
        <w:t xml:space="preserve"> )</w:t>
      </w:r>
      <w:proofErr w:type="gramEnd"/>
      <w:r>
        <w:rPr>
          <w:rFonts w:cs="Times New Roman"/>
          <w:color w:val="0D0D0D"/>
          <w:szCs w:val="24"/>
        </w:rPr>
        <w:t xml:space="preserve"> – </w:t>
      </w:r>
      <w:r w:rsidR="006335D2">
        <w:rPr>
          <w:rFonts w:cs="Times New Roman"/>
          <w:color w:val="0D0D0D"/>
          <w:szCs w:val="24"/>
        </w:rPr>
        <w:t>7</w:t>
      </w:r>
      <w:r>
        <w:rPr>
          <w:rFonts w:cs="Times New Roman"/>
          <w:color w:val="0D0D0D"/>
          <w:szCs w:val="24"/>
        </w:rPr>
        <w:t xml:space="preserve"> км. </w:t>
      </w:r>
    </w:p>
    <w:p w:rsidR="00E11B3F" w:rsidRDefault="00E11B3F">
      <w:pPr>
        <w:rPr>
          <w:rFonts w:ascii="Times New Roman" w:hAnsi="Times New Roman"/>
          <w:i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В состав сельского  поселения входит </w:t>
      </w:r>
      <w:r w:rsidR="00D50FD9">
        <w:rPr>
          <w:rFonts w:ascii="Times New Roman" w:hAnsi="Times New Roman"/>
          <w:color w:val="0D0D0D"/>
          <w:sz w:val="24"/>
          <w:szCs w:val="24"/>
        </w:rPr>
        <w:t>1</w:t>
      </w:r>
      <w:r>
        <w:rPr>
          <w:rFonts w:ascii="Times New Roman" w:hAnsi="Times New Roman"/>
          <w:color w:val="0D0D0D"/>
          <w:sz w:val="24"/>
          <w:szCs w:val="24"/>
        </w:rPr>
        <w:t xml:space="preserve"> населенны</w:t>
      </w:r>
      <w:r w:rsidR="00D50FD9">
        <w:rPr>
          <w:rFonts w:ascii="Times New Roman" w:hAnsi="Times New Roman"/>
          <w:color w:val="0D0D0D"/>
          <w:sz w:val="24"/>
          <w:szCs w:val="24"/>
        </w:rPr>
        <w:t xml:space="preserve">й </w:t>
      </w:r>
      <w:r>
        <w:rPr>
          <w:rFonts w:ascii="Times New Roman" w:hAnsi="Times New Roman"/>
          <w:color w:val="0D0D0D"/>
          <w:sz w:val="24"/>
          <w:szCs w:val="24"/>
        </w:rPr>
        <w:t>пункт</w:t>
      </w:r>
      <w:r w:rsidR="00D50FD9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 xml:space="preserve"> – село </w:t>
      </w:r>
      <w:r w:rsidR="006335D2">
        <w:rPr>
          <w:rFonts w:ascii="Times New Roman" w:hAnsi="Times New Roman"/>
          <w:color w:val="0D0D0D"/>
          <w:sz w:val="24"/>
          <w:szCs w:val="24"/>
        </w:rPr>
        <w:t>Мелчхи</w:t>
      </w:r>
      <w:r w:rsidR="00D50FD9">
        <w:rPr>
          <w:rFonts w:ascii="Times New Roman" w:hAnsi="Times New Roman"/>
          <w:color w:val="0D0D0D"/>
          <w:sz w:val="24"/>
          <w:szCs w:val="24"/>
        </w:rPr>
        <w:t>.</w:t>
      </w:r>
    </w:p>
    <w:p w:rsidR="00E11B3F" w:rsidRDefault="00D50FD9">
      <w:pPr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i/>
          <w:color w:val="0D0D0D"/>
          <w:sz w:val="24"/>
          <w:szCs w:val="24"/>
        </w:rPr>
        <w:t xml:space="preserve"> </w:t>
      </w:r>
    </w:p>
    <w:p w:rsidR="00E11B3F" w:rsidRDefault="00E11B3F">
      <w:pPr>
        <w:pStyle w:val="a0"/>
        <w:spacing w:after="0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Муниципальное образование </w:t>
      </w:r>
      <w:r w:rsidR="00D44042">
        <w:rPr>
          <w:rFonts w:ascii="Times New Roman" w:hAnsi="Times New Roman"/>
          <w:color w:val="0D0D0D"/>
          <w:sz w:val="24"/>
          <w:szCs w:val="24"/>
        </w:rPr>
        <w:t>Мелчхинского</w:t>
      </w:r>
      <w:r>
        <w:rPr>
          <w:rFonts w:ascii="Times New Roman" w:hAnsi="Times New Roman"/>
          <w:color w:val="0D0D0D"/>
          <w:sz w:val="24"/>
          <w:szCs w:val="24"/>
        </w:rPr>
        <w:t xml:space="preserve"> сельское поселение, с населением </w:t>
      </w:r>
      <w:r w:rsidR="00112458">
        <w:rPr>
          <w:rFonts w:ascii="Times New Roman" w:hAnsi="Times New Roman"/>
          <w:color w:val="0D0D0D"/>
          <w:sz w:val="24"/>
          <w:szCs w:val="24"/>
        </w:rPr>
        <w:t>3170</w:t>
      </w:r>
    </w:p>
    <w:p w:rsidR="00E11B3F" w:rsidRDefault="00D50FD9">
      <w:pPr>
        <w:pStyle w:val="a0"/>
        <w:spacing w:after="0"/>
        <w:rPr>
          <w:rFonts w:ascii="Times New Roman" w:hAnsi="Times New Roman"/>
          <w:color w:val="0D0D0D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E11B3F">
        <w:rPr>
          <w:rFonts w:ascii="Times New Roman" w:hAnsi="Times New Roman"/>
          <w:color w:val="0D0D0D"/>
          <w:sz w:val="24"/>
          <w:szCs w:val="24"/>
        </w:rPr>
        <w:t xml:space="preserve"> жителей, площадью </w:t>
      </w:r>
      <w:r w:rsidR="00112458">
        <w:rPr>
          <w:rFonts w:ascii="Times New Roman" w:hAnsi="Times New Roman"/>
          <w:color w:val="0D0D0D"/>
          <w:sz w:val="24"/>
          <w:szCs w:val="24"/>
        </w:rPr>
        <w:t>253</w:t>
      </w:r>
      <w:r w:rsidR="00E11B3F">
        <w:rPr>
          <w:rFonts w:ascii="Times New Roman" w:hAnsi="Times New Roman"/>
          <w:color w:val="0D0D0D"/>
          <w:sz w:val="24"/>
          <w:szCs w:val="24"/>
        </w:rPr>
        <w:t xml:space="preserve"> га.</w:t>
      </w:r>
    </w:p>
    <w:p w:rsidR="00E11B3F" w:rsidRDefault="00E11B3F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В поселении  одноэтажные кирпичные  строения. </w:t>
      </w:r>
    </w:p>
    <w:p w:rsidR="00E11B3F" w:rsidRDefault="00E11B3F">
      <w:pPr>
        <w:pStyle w:val="af7"/>
        <w:spacing w:line="276" w:lineRule="auto"/>
        <w:ind w:firstLine="540"/>
        <w:jc w:val="both"/>
        <w:rPr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r w:rsidR="00D44042">
        <w:rPr>
          <w:rFonts w:ascii="Times New Roman" w:hAnsi="Times New Roman" w:cs="Times New Roman"/>
          <w:color w:val="0D0D0D"/>
        </w:rPr>
        <w:t>Мелчхинского</w:t>
      </w:r>
      <w:r w:rsidR="00D50FD9">
        <w:rPr>
          <w:rFonts w:ascii="Times New Roman" w:hAnsi="Times New Roman" w:cs="Times New Roman"/>
          <w:color w:val="0D0D0D"/>
        </w:rPr>
        <w:t xml:space="preserve"> </w:t>
      </w:r>
      <w:r>
        <w:rPr>
          <w:rFonts w:ascii="Times New Roman" w:hAnsi="Times New Roman" w:cs="Times New Roman"/>
          <w:color w:val="0D0D0D"/>
        </w:rPr>
        <w:t xml:space="preserve"> сельского поселения характеризуется следующими показателями.</w:t>
      </w:r>
    </w:p>
    <w:p w:rsidR="00E11B3F" w:rsidRDefault="00E11B3F">
      <w:pPr>
        <w:pStyle w:val="210"/>
        <w:spacing w:after="0" w:line="276" w:lineRule="auto"/>
        <w:ind w:left="0" w:firstLine="540"/>
        <w:jc w:val="right"/>
        <w:rPr>
          <w:color w:val="0D0D0D"/>
        </w:rPr>
      </w:pPr>
    </w:p>
    <w:p w:rsidR="00E11B3F" w:rsidRDefault="00E11B3F">
      <w:pPr>
        <w:pStyle w:val="210"/>
        <w:spacing w:after="0" w:line="276" w:lineRule="auto"/>
        <w:ind w:left="0" w:firstLine="540"/>
        <w:jc w:val="right"/>
        <w:rPr>
          <w:color w:val="0D0D0D"/>
          <w:u w:val="single"/>
        </w:rPr>
      </w:pPr>
      <w:r>
        <w:rPr>
          <w:color w:val="0D0D0D"/>
        </w:rPr>
        <w:t>Таблица 1</w:t>
      </w:r>
    </w:p>
    <w:p w:rsidR="00E11B3F" w:rsidRDefault="00E11B3F">
      <w:pPr>
        <w:pStyle w:val="210"/>
        <w:spacing w:after="0" w:line="276" w:lineRule="auto"/>
        <w:ind w:left="0" w:firstLine="540"/>
        <w:jc w:val="center"/>
        <w:rPr>
          <w:color w:val="0D0D0D"/>
        </w:rPr>
      </w:pPr>
      <w:r>
        <w:rPr>
          <w:color w:val="0D0D0D"/>
          <w:u w:val="single"/>
        </w:rPr>
        <w:t xml:space="preserve">Динамика демографического развития </w:t>
      </w:r>
      <w:r w:rsidR="00D44042">
        <w:rPr>
          <w:color w:val="0D0D0D"/>
          <w:u w:val="single"/>
        </w:rPr>
        <w:t>Мелчхинского</w:t>
      </w:r>
      <w:r w:rsidR="00D50FD9">
        <w:rPr>
          <w:color w:val="0D0D0D"/>
          <w:u w:val="single"/>
        </w:rPr>
        <w:t xml:space="preserve"> </w:t>
      </w:r>
      <w:r>
        <w:rPr>
          <w:color w:val="0D0D0D"/>
          <w:u w:val="single"/>
        </w:rPr>
        <w:t xml:space="preserve"> сельского поселения</w:t>
      </w:r>
    </w:p>
    <w:p w:rsidR="00E11B3F" w:rsidRDefault="00E11B3F">
      <w:pPr>
        <w:pStyle w:val="210"/>
        <w:spacing w:after="0" w:line="276" w:lineRule="auto"/>
        <w:ind w:left="0" w:firstLine="540"/>
        <w:jc w:val="center"/>
        <w:rPr>
          <w:color w:val="0D0D0D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18"/>
        <w:gridCol w:w="1417"/>
        <w:gridCol w:w="1278"/>
        <w:gridCol w:w="1487"/>
      </w:tblGrid>
      <w:tr w:rsidR="00E11B3F">
        <w:trPr>
          <w:trHeight w:val="23"/>
        </w:trPr>
        <w:tc>
          <w:tcPr>
            <w:tcW w:w="50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ind w:left="-57" w:right="-57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ind w:left="-57" w:right="-57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Факт</w:t>
            </w:r>
          </w:p>
        </w:tc>
      </w:tr>
      <w:tr w:rsidR="00E11B3F">
        <w:trPr>
          <w:trHeight w:val="23"/>
        </w:trPr>
        <w:tc>
          <w:tcPr>
            <w:tcW w:w="50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ind w:left="-57" w:right="-57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 w:rsidP="00D50FD9">
            <w:pPr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201</w:t>
            </w:r>
            <w:r w:rsidR="00D50FD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 w:rsidP="00D50FD9">
            <w:pPr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201</w:t>
            </w:r>
            <w:r w:rsidR="00D50FD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F" w:rsidRDefault="00E11B3F" w:rsidP="00D50FD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201</w:t>
            </w:r>
            <w:r w:rsidR="00D50FD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г.</w:t>
            </w:r>
          </w:p>
        </w:tc>
      </w:tr>
      <w:tr w:rsidR="00E11B3F">
        <w:trPr>
          <w:trHeight w:val="23"/>
        </w:trPr>
        <w:tc>
          <w:tcPr>
            <w:tcW w:w="5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3F" w:rsidRDefault="00E11B3F">
            <w:pPr>
              <w:ind w:left="-57" w:right="-57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Численность населения поселения, человек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823AE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3099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043FAB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</w:t>
            </w:r>
            <w:r w:rsidR="00823AE6">
              <w:rPr>
                <w:rFonts w:ascii="Times New Roman" w:hAnsi="Times New Roman"/>
                <w:color w:val="0D0D0D"/>
                <w:sz w:val="24"/>
                <w:szCs w:val="24"/>
              </w:rPr>
              <w:t>199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F" w:rsidRDefault="00043FAB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33</w:t>
            </w:r>
            <w:r w:rsidR="00823AE6">
              <w:rPr>
                <w:rFonts w:ascii="Times New Roman" w:hAnsi="Times New Roman"/>
                <w:color w:val="0D0D0D"/>
                <w:sz w:val="24"/>
                <w:szCs w:val="24"/>
              </w:rPr>
              <w:t>15</w:t>
            </w:r>
          </w:p>
        </w:tc>
      </w:tr>
      <w:tr w:rsidR="00E11B3F">
        <w:trPr>
          <w:trHeight w:val="23"/>
        </w:trPr>
        <w:tc>
          <w:tcPr>
            <w:tcW w:w="5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3F" w:rsidRDefault="00E11B3F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Число родившихся, человек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823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43F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823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F" w:rsidRDefault="00823AE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E11B3F">
        <w:trPr>
          <w:trHeight w:val="23"/>
        </w:trPr>
        <w:tc>
          <w:tcPr>
            <w:tcW w:w="5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3F" w:rsidRDefault="00E11B3F">
            <w:pPr>
              <w:ind w:left="-57" w:right="-57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Число умерших, человек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043FAB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23AE6">
              <w:rPr>
                <w:rFonts w:ascii="Times New Roman" w:hAnsi="Times New Roman"/>
                <w:color w:val="0D0D0D"/>
                <w:sz w:val="24"/>
                <w:szCs w:val="24"/>
              </w:rPr>
              <w:t>17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043FAB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823AE6">
              <w:rPr>
                <w:rFonts w:ascii="Times New Roman" w:hAnsi="Times New Roman"/>
                <w:color w:val="0D0D0D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F" w:rsidRDefault="00823AE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15</w:t>
            </w:r>
          </w:p>
        </w:tc>
      </w:tr>
      <w:tr w:rsidR="00E11B3F">
        <w:trPr>
          <w:trHeight w:val="23"/>
        </w:trPr>
        <w:tc>
          <w:tcPr>
            <w:tcW w:w="5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1B3F" w:rsidRDefault="00E11B3F">
            <w:pPr>
              <w:ind w:left="-57" w:right="-57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Естественный прирост</w:t>
            </w:r>
            <w:proofErr w:type="gram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(+) / </w:t>
            </w:r>
            <w:proofErr w:type="gram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убыль (-), человек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823AE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75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823AE6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75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F" w:rsidRDefault="00823AE6">
            <w:pPr>
              <w:jc w:val="center"/>
            </w:pPr>
            <w:r>
              <w:t>86</w:t>
            </w:r>
          </w:p>
        </w:tc>
      </w:tr>
    </w:tbl>
    <w:p w:rsidR="00E11B3F" w:rsidRDefault="00E11B3F">
      <w:pPr>
        <w:pStyle w:val="210"/>
        <w:spacing w:after="0" w:line="276" w:lineRule="auto"/>
        <w:ind w:left="0" w:firstLine="540"/>
        <w:jc w:val="both"/>
      </w:pPr>
    </w:p>
    <w:p w:rsidR="00E11B3F" w:rsidRDefault="00E11B3F">
      <w:pPr>
        <w:pStyle w:val="210"/>
        <w:spacing w:after="0" w:line="276" w:lineRule="auto"/>
        <w:ind w:left="0" w:firstLine="540"/>
        <w:jc w:val="both"/>
        <w:rPr>
          <w:color w:val="0D0D0D"/>
        </w:rPr>
      </w:pPr>
      <w:r>
        <w:rPr>
          <w:color w:val="0D0D0D"/>
        </w:rPr>
        <w:t>Структура населения сельского поселения по отношению к трудоспособному возрасту приведена в таблице 2.</w:t>
      </w:r>
    </w:p>
    <w:p w:rsidR="00E11B3F" w:rsidRDefault="00E11B3F">
      <w:pPr>
        <w:pStyle w:val="210"/>
        <w:keepNext/>
        <w:spacing w:after="0" w:line="276" w:lineRule="auto"/>
        <w:ind w:left="0" w:firstLine="539"/>
        <w:jc w:val="right"/>
        <w:rPr>
          <w:color w:val="0D0D0D"/>
        </w:rPr>
      </w:pPr>
      <w:r>
        <w:rPr>
          <w:color w:val="0D0D0D"/>
        </w:rPr>
        <w:t>Таблица 2.</w:t>
      </w:r>
    </w:p>
    <w:p w:rsidR="00E11B3F" w:rsidRDefault="00E11B3F">
      <w:pPr>
        <w:pStyle w:val="210"/>
        <w:keepNext/>
        <w:spacing w:after="0" w:line="276" w:lineRule="auto"/>
        <w:ind w:left="0" w:firstLine="539"/>
        <w:jc w:val="center"/>
        <w:rPr>
          <w:color w:val="0D0D0D"/>
        </w:rPr>
      </w:pPr>
      <w:r>
        <w:rPr>
          <w:color w:val="0D0D0D"/>
        </w:rPr>
        <w:t>Структура населения сельского поселения по отношению к трудоспособному возрасту</w:t>
      </w:r>
    </w:p>
    <w:p w:rsidR="00E11B3F" w:rsidRDefault="00E11B3F">
      <w:pPr>
        <w:pStyle w:val="210"/>
        <w:keepNext/>
        <w:spacing w:after="0" w:line="276" w:lineRule="auto"/>
        <w:ind w:left="0" w:firstLine="539"/>
        <w:jc w:val="center"/>
        <w:rPr>
          <w:color w:val="0D0D0D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23"/>
        <w:gridCol w:w="4253"/>
        <w:gridCol w:w="1417"/>
        <w:gridCol w:w="1329"/>
        <w:gridCol w:w="1405"/>
      </w:tblGrid>
      <w:tr w:rsidR="00E11B3F">
        <w:trPr>
          <w:trHeight w:val="315"/>
          <w:tblHeader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1B3F" w:rsidRDefault="00E11B3F">
            <w:pPr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1B3F" w:rsidRDefault="00E11B3F">
            <w:pPr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1B3F" w:rsidRDefault="00E11B3F" w:rsidP="00D50FD9">
            <w:pPr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201</w:t>
            </w:r>
            <w:r w:rsidR="00D50FD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1B3F" w:rsidRDefault="00E11B3F" w:rsidP="00D50FD9">
            <w:pPr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201</w:t>
            </w:r>
            <w:r w:rsidR="00D50FD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1B3F" w:rsidRDefault="00E11B3F" w:rsidP="00D50FD9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201</w:t>
            </w:r>
            <w:r w:rsidR="00D50FD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г.</w:t>
            </w:r>
          </w:p>
        </w:tc>
      </w:tr>
      <w:tr w:rsidR="00E11B3F">
        <w:trPr>
          <w:trHeight w:val="615"/>
        </w:trPr>
        <w:tc>
          <w:tcPr>
            <w:tcW w:w="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jc w:val="center"/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bookmarkStart w:id="0" w:name="RANGE!B13"/>
        <w:bookmarkEnd w:id="0"/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1B3F" w:rsidRDefault="00FF1880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fldChar w:fldCharType="begin"/>
            </w:r>
            <w:r w:rsidR="00901D15">
              <w:instrText>HYPERLINK "C:\\Documents and Settings\\Admin\\РЕГИСТР\\Регистр 2015 год\\C:\\Users\\Andrey\\AppData\\Local\\Microsoft\\Windows\\Temporary Internet Files\\Content.MSO\\BE9AD70D.xlsx" \l "RANGE!A18"</w:instrText>
            </w:r>
            <w:r>
              <w:fldChar w:fldCharType="separate"/>
            </w:r>
            <w:r w:rsidR="00E11B3F">
              <w:rPr>
                <w:rStyle w:val="a5"/>
                <w:rFonts w:ascii="Times New Roman" w:hAnsi="Times New Roman"/>
              </w:rPr>
              <w:t>Численность населения младше трудосп</w:t>
            </w:r>
            <w:r w:rsidR="00E11B3F">
              <w:rPr>
                <w:rStyle w:val="a5"/>
                <w:rFonts w:ascii="Times New Roman" w:hAnsi="Times New Roman"/>
              </w:rPr>
              <w:t>о</w:t>
            </w:r>
            <w:r w:rsidR="00E11B3F">
              <w:rPr>
                <w:rStyle w:val="a5"/>
                <w:rFonts w:ascii="Times New Roman" w:hAnsi="Times New Roman"/>
              </w:rPr>
              <w:t>собного возраста, чел.</w:t>
            </w:r>
            <w:r>
              <w:fldChar w:fldCharType="end"/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1B3F" w:rsidRDefault="006D2114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  <w:r w:rsidR="0010054C">
              <w:rPr>
                <w:rFonts w:ascii="Times New Roman" w:hAnsi="Times New Roman"/>
                <w:color w:val="0D0D0D"/>
                <w:sz w:val="24"/>
                <w:szCs w:val="24"/>
              </w:rPr>
              <w:t>074</w:t>
            </w:r>
          </w:p>
        </w:tc>
        <w:tc>
          <w:tcPr>
            <w:tcW w:w="1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1B3F" w:rsidRDefault="0010054C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1206</w:t>
            </w:r>
          </w:p>
        </w:tc>
        <w:tc>
          <w:tcPr>
            <w:tcW w:w="1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1B3F" w:rsidRDefault="006A56DB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  <w:r w:rsidR="007C3602">
              <w:rPr>
                <w:rFonts w:ascii="Times New Roman" w:hAnsi="Times New Roman"/>
                <w:color w:val="0D0D0D"/>
                <w:sz w:val="24"/>
                <w:szCs w:val="24"/>
              </w:rPr>
              <w:t>076</w:t>
            </w:r>
          </w:p>
        </w:tc>
      </w:tr>
      <w:tr w:rsidR="00E11B3F">
        <w:trPr>
          <w:trHeight w:val="540"/>
        </w:trPr>
        <w:tc>
          <w:tcPr>
            <w:tcW w:w="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1B3F" w:rsidRDefault="00E11B3F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Численность населения трудоспосо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ного возраста, чел.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1B3F" w:rsidRDefault="0010054C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392</w:t>
            </w:r>
          </w:p>
        </w:tc>
        <w:tc>
          <w:tcPr>
            <w:tcW w:w="1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1B3F" w:rsidRDefault="0010054C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840</w:t>
            </w:r>
          </w:p>
        </w:tc>
        <w:tc>
          <w:tcPr>
            <w:tcW w:w="1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1B3F" w:rsidRDefault="007C3602" w:rsidP="006A56DB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820</w:t>
            </w:r>
          </w:p>
        </w:tc>
      </w:tr>
      <w:tr w:rsidR="00E11B3F">
        <w:trPr>
          <w:trHeight w:val="540"/>
        </w:trPr>
        <w:tc>
          <w:tcPr>
            <w:tcW w:w="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11B3F" w:rsidRDefault="00E11B3F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Численность населения старше труд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способного возраста, чел.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1B3F" w:rsidRDefault="0010054C" w:rsidP="006D2114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509</w:t>
            </w:r>
          </w:p>
        </w:tc>
        <w:tc>
          <w:tcPr>
            <w:tcW w:w="1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1B3F" w:rsidRDefault="0010054C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460</w:t>
            </w:r>
          </w:p>
        </w:tc>
        <w:tc>
          <w:tcPr>
            <w:tcW w:w="1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1B3F" w:rsidRDefault="00E11B3F" w:rsidP="006A56DB">
            <w:pPr>
              <w:jc w:val="center"/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</w:t>
            </w:r>
            <w:r w:rsidR="006A56DB">
              <w:rPr>
                <w:rFonts w:ascii="Times New Roman" w:hAnsi="Times New Roman"/>
                <w:color w:val="0D0D0D"/>
                <w:sz w:val="24"/>
                <w:szCs w:val="24"/>
              </w:rPr>
              <w:t>4</w:t>
            </w:r>
            <w:r w:rsidR="007C3602">
              <w:rPr>
                <w:rFonts w:ascii="Times New Roman" w:hAnsi="Times New Roman"/>
                <w:color w:val="0D0D0D"/>
                <w:sz w:val="24"/>
                <w:szCs w:val="24"/>
              </w:rPr>
              <w:t>0</w:t>
            </w:r>
          </w:p>
        </w:tc>
      </w:tr>
    </w:tbl>
    <w:p w:rsidR="00E11B3F" w:rsidRDefault="00E11B3F">
      <w:pPr>
        <w:pStyle w:val="210"/>
        <w:spacing w:after="0" w:line="276" w:lineRule="auto"/>
        <w:ind w:left="0" w:firstLine="540"/>
        <w:jc w:val="both"/>
      </w:pPr>
    </w:p>
    <w:p w:rsidR="00E11B3F" w:rsidRDefault="00E11B3F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lastRenderedPageBreak/>
        <w:t xml:space="preserve">На сегодняшний день возрастная структура населения </w:t>
      </w:r>
      <w:r w:rsidR="00D44042">
        <w:rPr>
          <w:rFonts w:ascii="Times New Roman" w:hAnsi="Times New Roman" w:cs="Times New Roman"/>
          <w:color w:val="0D0D0D"/>
        </w:rPr>
        <w:t>Мелчхинского</w:t>
      </w:r>
      <w:r w:rsidR="00D50FD9">
        <w:rPr>
          <w:rFonts w:ascii="Times New Roman" w:hAnsi="Times New Roman" w:cs="Times New Roman"/>
          <w:color w:val="0D0D0D"/>
        </w:rPr>
        <w:t xml:space="preserve"> </w:t>
      </w:r>
      <w:r>
        <w:rPr>
          <w:rFonts w:ascii="Times New Roman" w:hAnsi="Times New Roman" w:cs="Times New Roman"/>
          <w:color w:val="0D0D0D"/>
        </w:rPr>
        <w:t xml:space="preserve">  сельского поселения имеет определенный демографический потенциал на перспективу в лице относительного большого удельного веса лиц трудоспособного возраста. Однако, ситуация с возрастной структурой населения поселения остается неблагоприятной.</w:t>
      </w:r>
    </w:p>
    <w:p w:rsidR="00E11B3F" w:rsidRDefault="00E11B3F">
      <w:pPr>
        <w:pStyle w:val="af7"/>
        <w:spacing w:line="276" w:lineRule="auto"/>
        <w:jc w:val="both"/>
        <w:rPr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      Демографический прогноз является   неотъемлемой частью комплексных экономических и социальных прогнозов развития территории и имеет чрезвычайно </w:t>
      </w:r>
      <w:proofErr w:type="gramStart"/>
      <w:r>
        <w:rPr>
          <w:rFonts w:ascii="Times New Roman" w:hAnsi="Times New Roman" w:cs="Times New Roman"/>
          <w:color w:val="0D0D0D"/>
        </w:rPr>
        <w:t>важное значение</w:t>
      </w:r>
      <w:proofErr w:type="gramEnd"/>
      <w:r>
        <w:rPr>
          <w:rFonts w:ascii="Times New Roman" w:hAnsi="Times New Roman" w:cs="Times New Roman"/>
          <w:color w:val="0D0D0D"/>
        </w:rPr>
        <w:t xml:space="preserve"> для целей краткосрочного, среднесрочного и долгосрочного планирования развития территории. Демографический прогноз позволяет дать оценку основных параметров развития населения (обеспеченность трудовыми ресурсами, дальнейшие перспективы воспроизводства и т.д.) на основе выбранных гипотез изменения уровней рождаемости, смертности и миграционных потоков.</w:t>
      </w:r>
    </w:p>
    <w:p w:rsidR="00E11B3F" w:rsidRDefault="00E11B3F">
      <w:pPr>
        <w:pStyle w:val="210"/>
        <w:spacing w:after="0" w:line="276" w:lineRule="auto"/>
        <w:ind w:left="0" w:firstLine="540"/>
        <w:jc w:val="both"/>
        <w:rPr>
          <w:b/>
          <w:color w:val="0D0D0D"/>
        </w:rPr>
      </w:pPr>
      <w:r>
        <w:rPr>
          <w:color w:val="0D0D0D"/>
        </w:rPr>
        <w:t xml:space="preserve">     </w:t>
      </w:r>
    </w:p>
    <w:p w:rsidR="00E11B3F" w:rsidRDefault="00E11B3F">
      <w:pPr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1.2. Гидрографические данные</w:t>
      </w:r>
    </w:p>
    <w:p w:rsidR="00043FAB" w:rsidRDefault="00E11B3F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В гидрологическом отношении территория поселения представлена в основном</w:t>
      </w:r>
      <w:r w:rsidR="00043FAB">
        <w:rPr>
          <w:rFonts w:ascii="Times New Roman" w:hAnsi="Times New Roman"/>
          <w:color w:val="0D0D0D"/>
          <w:sz w:val="24"/>
          <w:szCs w:val="24"/>
        </w:rPr>
        <w:t xml:space="preserve"> следующем о</w:t>
      </w:r>
      <w:r w:rsidR="00043FAB">
        <w:rPr>
          <w:rFonts w:ascii="Times New Roman" w:hAnsi="Times New Roman"/>
          <w:color w:val="0D0D0D"/>
          <w:sz w:val="24"/>
          <w:szCs w:val="24"/>
        </w:rPr>
        <w:t>б</w:t>
      </w:r>
      <w:r w:rsidR="00043FAB">
        <w:rPr>
          <w:rFonts w:ascii="Times New Roman" w:hAnsi="Times New Roman"/>
          <w:color w:val="0D0D0D"/>
          <w:sz w:val="24"/>
          <w:szCs w:val="24"/>
        </w:rPr>
        <w:t>разом:</w:t>
      </w:r>
    </w:p>
    <w:p w:rsidR="00043FAB" w:rsidRDefault="00112458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E11B3F" w:rsidRDefault="00112458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- к северу</w:t>
      </w:r>
      <w:r w:rsidR="00043FAB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gramStart"/>
      <w:r w:rsidR="00043FAB">
        <w:rPr>
          <w:rFonts w:ascii="Times New Roman" w:hAnsi="Times New Roman"/>
          <w:color w:val="0D0D0D"/>
          <w:sz w:val="24"/>
          <w:szCs w:val="24"/>
        </w:rPr>
        <w:t>по свей</w:t>
      </w:r>
      <w:proofErr w:type="gramEnd"/>
      <w:r w:rsidR="00043FAB">
        <w:rPr>
          <w:rFonts w:ascii="Times New Roman" w:hAnsi="Times New Roman"/>
          <w:color w:val="0D0D0D"/>
          <w:sz w:val="24"/>
          <w:szCs w:val="24"/>
        </w:rPr>
        <w:t xml:space="preserve"> территории </w:t>
      </w:r>
      <w:r>
        <w:rPr>
          <w:rFonts w:ascii="Times New Roman" w:hAnsi="Times New Roman"/>
          <w:color w:val="0D0D0D"/>
          <w:sz w:val="24"/>
          <w:szCs w:val="24"/>
        </w:rPr>
        <w:t>села,</w:t>
      </w:r>
      <w:r w:rsidR="00043FAB">
        <w:rPr>
          <w:rFonts w:ascii="Times New Roman" w:hAnsi="Times New Roman"/>
          <w:color w:val="0D0D0D"/>
          <w:sz w:val="24"/>
          <w:szCs w:val="24"/>
        </w:rPr>
        <w:t xml:space="preserve"> протекает оросительный канал.</w:t>
      </w:r>
      <w:r w:rsidR="00E11B3F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043FAB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E11B3F" w:rsidRDefault="00E11B3F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На территории поселения имеется </w:t>
      </w:r>
      <w:r w:rsidR="00043FAB">
        <w:rPr>
          <w:rFonts w:ascii="Times New Roman" w:hAnsi="Times New Roman"/>
          <w:color w:val="0D0D0D"/>
          <w:sz w:val="24"/>
          <w:szCs w:val="24"/>
        </w:rPr>
        <w:t>2 глубинных скважин, для питьевой воды</w:t>
      </w:r>
      <w:r>
        <w:rPr>
          <w:rFonts w:ascii="Times New Roman" w:hAnsi="Times New Roman"/>
          <w:color w:val="0D0D0D"/>
          <w:sz w:val="24"/>
          <w:szCs w:val="24"/>
        </w:rPr>
        <w:t>:</w:t>
      </w:r>
    </w:p>
    <w:p w:rsidR="00E11B3F" w:rsidRDefault="00043FAB" w:rsidP="00043FAB">
      <w:pPr>
        <w:spacing w:after="0"/>
        <w:ind w:left="36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</w:t>
      </w:r>
    </w:p>
    <w:p w:rsidR="00E11B3F" w:rsidRDefault="00043FAB">
      <w:pPr>
        <w:spacing w:after="0"/>
        <w:ind w:left="720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E11B3F" w:rsidRDefault="00E11B3F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D0D0D"/>
          <w:sz w:val="24"/>
          <w:szCs w:val="24"/>
        </w:rPr>
        <w:t>1.3. Климатические условия</w:t>
      </w:r>
    </w:p>
    <w:p w:rsidR="00E11B3F" w:rsidRDefault="00E11B3F">
      <w:pPr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По агроэкономическому районированию Ростовской области, территория Муниципального о</w:t>
      </w:r>
      <w:r>
        <w:rPr>
          <w:rFonts w:ascii="Times New Roman" w:hAnsi="Times New Roman"/>
          <w:color w:val="0D0D0D"/>
          <w:sz w:val="24"/>
          <w:szCs w:val="24"/>
        </w:rPr>
        <w:t>б</w:t>
      </w:r>
      <w:r>
        <w:rPr>
          <w:rFonts w:ascii="Times New Roman" w:hAnsi="Times New Roman"/>
          <w:color w:val="0D0D0D"/>
          <w:sz w:val="24"/>
          <w:szCs w:val="24"/>
        </w:rPr>
        <w:t>разования «</w:t>
      </w:r>
      <w:r w:rsidR="00D44042">
        <w:rPr>
          <w:rFonts w:ascii="Times New Roman" w:hAnsi="Times New Roman"/>
          <w:color w:val="0D0D0D"/>
          <w:sz w:val="24"/>
          <w:szCs w:val="24"/>
        </w:rPr>
        <w:t>Мелчхинского</w:t>
      </w:r>
      <w:r>
        <w:rPr>
          <w:rFonts w:ascii="Times New Roman" w:hAnsi="Times New Roman"/>
          <w:color w:val="0D0D0D"/>
          <w:sz w:val="24"/>
          <w:szCs w:val="24"/>
        </w:rPr>
        <w:t xml:space="preserve"> сельское  поселение» относится к  континентальному климатическ</w:t>
      </w:r>
      <w:r>
        <w:rPr>
          <w:rFonts w:ascii="Times New Roman" w:hAnsi="Times New Roman"/>
          <w:color w:val="0D0D0D"/>
          <w:sz w:val="24"/>
          <w:szCs w:val="24"/>
        </w:rPr>
        <w:t>о</w:t>
      </w:r>
      <w:r>
        <w:rPr>
          <w:rFonts w:ascii="Times New Roman" w:hAnsi="Times New Roman"/>
          <w:color w:val="0D0D0D"/>
          <w:sz w:val="24"/>
          <w:szCs w:val="24"/>
        </w:rPr>
        <w:t>му району, характеризующемуся недостаточным увлажнением. Среднегодовая температура воздуха – + 8,2</w:t>
      </w:r>
      <w:r>
        <w:rPr>
          <w:rFonts w:ascii="Times New Roman" w:hAnsi="Times New Roman"/>
          <w:color w:val="0D0D0D"/>
          <w:sz w:val="24"/>
          <w:szCs w:val="24"/>
          <w:vertAlign w:val="superscript"/>
        </w:rPr>
        <w:t>о</w:t>
      </w:r>
      <w:r>
        <w:rPr>
          <w:rFonts w:ascii="Times New Roman" w:hAnsi="Times New Roman"/>
          <w:color w:val="0D0D0D"/>
          <w:sz w:val="24"/>
          <w:szCs w:val="24"/>
        </w:rPr>
        <w:t>С. Среднемесячная температура самого холодного месяца в году (января) равна –   минус 7-8,5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°С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>, абсолютный минимум достигает – минус 37°С. Продолжительность периода с устойчивыми морозами составляет около 3-х месяцев. Безморозный период начинается со вт</w:t>
      </w:r>
      <w:r>
        <w:rPr>
          <w:rFonts w:ascii="Times New Roman" w:hAnsi="Times New Roman"/>
          <w:color w:val="0D0D0D"/>
          <w:sz w:val="24"/>
          <w:szCs w:val="24"/>
        </w:rPr>
        <w:t>о</w:t>
      </w:r>
      <w:r>
        <w:rPr>
          <w:rFonts w:ascii="Times New Roman" w:hAnsi="Times New Roman"/>
          <w:color w:val="0D0D0D"/>
          <w:sz w:val="24"/>
          <w:szCs w:val="24"/>
        </w:rPr>
        <w:t>рой декады апреля и продолжается 165-175 дней. Глубина промерзания грунтов – 57 см. Высота снежного покрова – 10-15 см. Лето умеренно жаркое, средняя месячная температура июля +22-23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°С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>, максимальная температура воздуха достигает +42°С. Отмечаются суховеи.</w:t>
      </w:r>
    </w:p>
    <w:p w:rsidR="00E11B3F" w:rsidRDefault="00E11B3F">
      <w:pPr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ab/>
        <w:t>Преобладающими ветрами являются ветры восточного направления. Зимой они прин</w:t>
      </w:r>
      <w:r>
        <w:rPr>
          <w:rFonts w:ascii="Times New Roman" w:hAnsi="Times New Roman"/>
          <w:color w:val="0D0D0D"/>
          <w:sz w:val="24"/>
          <w:szCs w:val="24"/>
        </w:rPr>
        <w:t>о</w:t>
      </w:r>
      <w:r>
        <w:rPr>
          <w:rFonts w:ascii="Times New Roman" w:hAnsi="Times New Roman"/>
          <w:color w:val="0D0D0D"/>
          <w:sz w:val="24"/>
          <w:szCs w:val="24"/>
        </w:rPr>
        <w:t>сят морозы и метели, лето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м-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зной и большое количество пыли. В июле, августе в течение 6-14 дней дуют суховеи, которые часто переходят в земляные бури. Суховеи увеличивают дефицит влажности и иссушают почву. Количество ветреных дней в году составляет 305-314, т.е. около 86%.  Климат территории </w:t>
      </w:r>
      <w:r w:rsidR="00D44042">
        <w:rPr>
          <w:rFonts w:ascii="Times New Roman" w:hAnsi="Times New Roman"/>
          <w:color w:val="0D0D0D"/>
          <w:sz w:val="24"/>
          <w:szCs w:val="24"/>
        </w:rPr>
        <w:t>Мелчхинского</w:t>
      </w:r>
      <w:r w:rsidR="00D50FD9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 xml:space="preserve">сельского поселения, как и территории </w:t>
      </w:r>
      <w:r w:rsidR="00D50FD9">
        <w:rPr>
          <w:rFonts w:ascii="Times New Roman" w:hAnsi="Times New Roman"/>
          <w:color w:val="0D0D0D"/>
          <w:sz w:val="24"/>
          <w:szCs w:val="24"/>
        </w:rPr>
        <w:t>Гудермесского муниципального</w:t>
      </w:r>
      <w:r w:rsidR="00043FAB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 xml:space="preserve">района в целом, является </w:t>
      </w:r>
      <w:proofErr w:type="spellStart"/>
      <w:proofErr w:type="gramStart"/>
      <w:r>
        <w:rPr>
          <w:rFonts w:ascii="Times New Roman" w:hAnsi="Times New Roman"/>
          <w:color w:val="0D0D0D"/>
          <w:sz w:val="24"/>
          <w:szCs w:val="24"/>
        </w:rPr>
        <w:t>засушливым-количество</w:t>
      </w:r>
      <w:proofErr w:type="spellEnd"/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осадков в среднем не пр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>
        <w:rPr>
          <w:rFonts w:ascii="Times New Roman" w:hAnsi="Times New Roman"/>
          <w:color w:val="0D0D0D"/>
          <w:sz w:val="24"/>
          <w:szCs w:val="24"/>
        </w:rPr>
        <w:t>вышает 350мм в год. Наибольшее количество осадков-до 40%, выпадает летом, часто в виде ливней.</w:t>
      </w:r>
    </w:p>
    <w:p w:rsidR="00E11B3F" w:rsidRDefault="00E11B3F">
      <w:pPr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ab/>
        <w:t xml:space="preserve">Одной из характеристик климатических условий </w:t>
      </w:r>
      <w:r w:rsidR="00D44042">
        <w:rPr>
          <w:rFonts w:ascii="Times New Roman" w:hAnsi="Times New Roman"/>
          <w:color w:val="0D0D0D"/>
          <w:sz w:val="24"/>
          <w:szCs w:val="24"/>
        </w:rPr>
        <w:t>Мелчхинского</w:t>
      </w:r>
      <w:r w:rsidR="00D50FD9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сельского поселения я</w:t>
      </w:r>
      <w:r>
        <w:rPr>
          <w:rFonts w:ascii="Times New Roman" w:hAnsi="Times New Roman"/>
          <w:color w:val="0D0D0D"/>
          <w:sz w:val="24"/>
          <w:szCs w:val="24"/>
        </w:rPr>
        <w:t>в</w:t>
      </w:r>
      <w:r>
        <w:rPr>
          <w:rFonts w:ascii="Times New Roman" w:hAnsi="Times New Roman"/>
          <w:color w:val="0D0D0D"/>
          <w:sz w:val="24"/>
          <w:szCs w:val="24"/>
        </w:rPr>
        <w:t>ляются показатели агроклиматических ресурсов, то есть количественная оценка тепло- и влаг</w:t>
      </w:r>
      <w:r>
        <w:rPr>
          <w:rFonts w:ascii="Times New Roman" w:hAnsi="Times New Roman"/>
          <w:color w:val="0D0D0D"/>
          <w:sz w:val="24"/>
          <w:szCs w:val="24"/>
        </w:rPr>
        <w:t>о</w:t>
      </w:r>
      <w:r>
        <w:rPr>
          <w:rFonts w:ascii="Times New Roman" w:hAnsi="Times New Roman"/>
          <w:color w:val="0D0D0D"/>
          <w:sz w:val="24"/>
          <w:szCs w:val="24"/>
        </w:rPr>
        <w:t xml:space="preserve">обеспеченности растений и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сельхозкультур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>, климатические условия, учитываемые в хозяйстве: количество осадков в вегетационный период, годовая сумма осадков, сумма температур за вег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>
        <w:rPr>
          <w:rFonts w:ascii="Times New Roman" w:hAnsi="Times New Roman"/>
          <w:color w:val="0D0D0D"/>
          <w:sz w:val="24"/>
          <w:szCs w:val="24"/>
        </w:rPr>
        <w:t xml:space="preserve">тационный период, продолжительность безморозного периода,  и т.д.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Теплообеспеченность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х</w:t>
      </w:r>
      <w:r>
        <w:rPr>
          <w:rFonts w:ascii="Times New Roman" w:hAnsi="Times New Roman"/>
          <w:color w:val="0D0D0D"/>
          <w:sz w:val="24"/>
          <w:szCs w:val="24"/>
        </w:rPr>
        <w:t>а</w:t>
      </w:r>
      <w:r>
        <w:rPr>
          <w:rFonts w:ascii="Times New Roman" w:hAnsi="Times New Roman"/>
          <w:color w:val="0D0D0D"/>
          <w:sz w:val="24"/>
          <w:szCs w:val="24"/>
        </w:rPr>
        <w:t>рактеризуется суммой активных температур (среднесуточные температуры &gt;10°С), а влаг</w:t>
      </w:r>
      <w:r>
        <w:rPr>
          <w:rFonts w:ascii="Times New Roman" w:hAnsi="Times New Roman"/>
          <w:color w:val="0D0D0D"/>
          <w:sz w:val="24"/>
          <w:szCs w:val="24"/>
        </w:rPr>
        <w:t>о</w:t>
      </w:r>
      <w:r>
        <w:rPr>
          <w:rFonts w:ascii="Times New Roman" w:hAnsi="Times New Roman"/>
          <w:color w:val="0D0D0D"/>
          <w:sz w:val="24"/>
          <w:szCs w:val="24"/>
        </w:rPr>
        <w:t>обеспеченность характеризуется коэффициентом увлажнения, который определяется отнош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>
        <w:rPr>
          <w:rFonts w:ascii="Times New Roman" w:hAnsi="Times New Roman"/>
          <w:color w:val="0D0D0D"/>
          <w:sz w:val="24"/>
          <w:szCs w:val="24"/>
        </w:rPr>
        <w:t>нием суммы атмосферных осадков к величине испаряемости.</w:t>
      </w:r>
    </w:p>
    <w:p w:rsidR="00E11B3F" w:rsidRDefault="00E11B3F">
      <w:pPr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lastRenderedPageBreak/>
        <w:t xml:space="preserve">Годовой коэффициент увлажнения (цветовой фон) территории </w:t>
      </w:r>
      <w:r w:rsidR="00D44042">
        <w:rPr>
          <w:rFonts w:ascii="Times New Roman" w:hAnsi="Times New Roman"/>
          <w:color w:val="0D0D0D"/>
          <w:sz w:val="24"/>
          <w:szCs w:val="24"/>
        </w:rPr>
        <w:t>Мелчхинского</w:t>
      </w:r>
      <w:r w:rsidR="00D50FD9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сельского пос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>
        <w:rPr>
          <w:rFonts w:ascii="Times New Roman" w:hAnsi="Times New Roman"/>
          <w:color w:val="0D0D0D"/>
          <w:sz w:val="24"/>
          <w:szCs w:val="24"/>
        </w:rPr>
        <w:t>ления составляет менее 0,33.</w:t>
      </w:r>
    </w:p>
    <w:p w:rsidR="00E11B3F" w:rsidRDefault="00E11B3F">
      <w:pPr>
        <w:tabs>
          <w:tab w:val="left" w:pos="4143"/>
        </w:tabs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</w:rPr>
        <w:t>Эти данные свидетельствуют о весьма неблагоприятных условиях для  развития  земледелия из-за недостатка влаги для развития сельскохозяйственных культур.</w:t>
      </w:r>
    </w:p>
    <w:p w:rsidR="00E11B3F" w:rsidRDefault="00E11B3F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1.4. Показатели сферы жилищно-коммунального хозяйства муниципального образования</w:t>
      </w:r>
    </w:p>
    <w:p w:rsidR="00E11B3F" w:rsidRDefault="00E11B3F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E11B3F" w:rsidRDefault="00E11B3F">
      <w:pPr>
        <w:autoSpaceDE w:val="0"/>
        <w:spacing w:after="0"/>
        <w:ind w:firstLine="720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На территории </w:t>
      </w:r>
      <w:r w:rsidR="00D44042">
        <w:rPr>
          <w:rFonts w:ascii="Times New Roman" w:hAnsi="Times New Roman"/>
          <w:color w:val="0D0D0D"/>
          <w:sz w:val="24"/>
          <w:szCs w:val="24"/>
        </w:rPr>
        <w:t>Мелчхинского</w:t>
      </w:r>
      <w:r w:rsidR="00D50FD9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 xml:space="preserve"> сельского поселения  предоставлением услуг в сфере ж</w:t>
      </w:r>
      <w:r>
        <w:rPr>
          <w:rFonts w:ascii="Times New Roman" w:hAnsi="Times New Roman"/>
          <w:color w:val="0D0D0D"/>
          <w:sz w:val="24"/>
          <w:szCs w:val="24"/>
        </w:rPr>
        <w:t>и</w:t>
      </w:r>
      <w:r>
        <w:rPr>
          <w:rFonts w:ascii="Times New Roman" w:hAnsi="Times New Roman"/>
          <w:color w:val="0D0D0D"/>
          <w:sz w:val="24"/>
          <w:szCs w:val="24"/>
        </w:rPr>
        <w:t>лищно-коммунального хозяйства занимается организация ОАО  «</w:t>
      </w:r>
      <w:proofErr w:type="spellStart"/>
      <w:r w:rsidR="00D50FD9">
        <w:rPr>
          <w:rFonts w:ascii="Times New Roman" w:hAnsi="Times New Roman"/>
          <w:color w:val="0D0D0D"/>
          <w:sz w:val="24"/>
          <w:szCs w:val="24"/>
        </w:rPr>
        <w:t>Чеченэнергосбыт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», </w:t>
      </w:r>
      <w:r w:rsidR="00D50FD9">
        <w:rPr>
          <w:rFonts w:ascii="Times New Roman" w:hAnsi="Times New Roman"/>
          <w:color w:val="0D0D0D"/>
          <w:sz w:val="24"/>
          <w:szCs w:val="24"/>
        </w:rPr>
        <w:t>филиал «Гудермесский» ОАО «</w:t>
      </w:r>
      <w:proofErr w:type="spellStart"/>
      <w:r w:rsidR="00D50FD9">
        <w:rPr>
          <w:rFonts w:ascii="Times New Roman" w:hAnsi="Times New Roman"/>
          <w:color w:val="0D0D0D"/>
          <w:sz w:val="24"/>
          <w:szCs w:val="24"/>
        </w:rPr>
        <w:t>Чеченгаз</w:t>
      </w:r>
      <w:proofErr w:type="spellEnd"/>
      <w:r w:rsidR="00D50FD9">
        <w:rPr>
          <w:rFonts w:ascii="Times New Roman" w:hAnsi="Times New Roman"/>
          <w:color w:val="0D0D0D"/>
          <w:sz w:val="24"/>
          <w:szCs w:val="24"/>
        </w:rPr>
        <w:t xml:space="preserve">». Сбор и вывоз бытовых отходов и мусора осуществляется   </w:t>
      </w:r>
      <w:r>
        <w:rPr>
          <w:rFonts w:ascii="Times New Roman" w:hAnsi="Times New Roman"/>
          <w:color w:val="0D0D0D"/>
          <w:sz w:val="24"/>
          <w:szCs w:val="24"/>
        </w:rPr>
        <w:t>ИП на добровольной основе.</w:t>
      </w:r>
    </w:p>
    <w:p w:rsidR="00E11B3F" w:rsidRDefault="00E11B3F">
      <w:pPr>
        <w:autoSpaceDE w:val="0"/>
        <w:spacing w:after="0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</w:t>
      </w:r>
      <w:r>
        <w:rPr>
          <w:rFonts w:ascii="Times New Roman" w:hAnsi="Times New Roman"/>
          <w:color w:val="0D0D0D"/>
          <w:sz w:val="24"/>
          <w:szCs w:val="24"/>
        </w:rPr>
        <w:t>В настоящее время деятельность коммунального комплекса сельского поселения хара</w:t>
      </w:r>
      <w:r>
        <w:rPr>
          <w:rFonts w:ascii="Times New Roman" w:hAnsi="Times New Roman"/>
          <w:color w:val="0D0D0D"/>
          <w:sz w:val="24"/>
          <w:szCs w:val="24"/>
        </w:rPr>
        <w:t>к</w:t>
      </w:r>
      <w:r>
        <w:rPr>
          <w:rFonts w:ascii="Times New Roman" w:hAnsi="Times New Roman"/>
          <w:color w:val="0D0D0D"/>
          <w:sz w:val="24"/>
          <w:szCs w:val="24"/>
        </w:rPr>
        <w:t>теризуется неравномерным развитием систем коммунальной инфраструктуры поселения, ни</w:t>
      </w:r>
      <w:r>
        <w:rPr>
          <w:rFonts w:ascii="Times New Roman" w:hAnsi="Times New Roman"/>
          <w:color w:val="0D0D0D"/>
          <w:sz w:val="24"/>
          <w:szCs w:val="24"/>
        </w:rPr>
        <w:t>з</w:t>
      </w:r>
      <w:r>
        <w:rPr>
          <w:rFonts w:ascii="Times New Roman" w:hAnsi="Times New Roman"/>
          <w:color w:val="0D0D0D"/>
          <w:sz w:val="24"/>
          <w:szCs w:val="24"/>
        </w:rPr>
        <w:t>ким качеством предоставления коммунальных услуг, неэффективным использованием приро</w:t>
      </w:r>
      <w:r>
        <w:rPr>
          <w:rFonts w:ascii="Times New Roman" w:hAnsi="Times New Roman"/>
          <w:color w:val="0D0D0D"/>
          <w:sz w:val="24"/>
          <w:szCs w:val="24"/>
        </w:rPr>
        <w:t>д</w:t>
      </w:r>
      <w:r>
        <w:rPr>
          <w:rFonts w:ascii="Times New Roman" w:hAnsi="Times New Roman"/>
          <w:color w:val="0D0D0D"/>
          <w:sz w:val="24"/>
          <w:szCs w:val="24"/>
        </w:rPr>
        <w:t>ных ресурсов.</w:t>
      </w:r>
    </w:p>
    <w:p w:rsidR="00E11B3F" w:rsidRDefault="00E11B3F">
      <w:pPr>
        <w:autoSpaceDE w:val="0"/>
        <w:spacing w:after="0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Причинами возникновения проблем является:</w:t>
      </w:r>
    </w:p>
    <w:p w:rsidR="00E11B3F" w:rsidRDefault="00E11B3F">
      <w:pPr>
        <w:suppressAutoHyphens/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- высокий процент изношенности коммунальной инфраструктуры, </w:t>
      </w:r>
    </w:p>
    <w:p w:rsidR="00E11B3F" w:rsidRDefault="00E11B3F">
      <w:pPr>
        <w:suppressAutoHyphens/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неудовлетворительное техническое состояние жилищного фонда.</w:t>
      </w:r>
    </w:p>
    <w:p w:rsidR="00E11B3F" w:rsidRDefault="00E11B3F">
      <w:pPr>
        <w:spacing w:after="0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</w:rPr>
        <w:t>Следствием износа объектов ЖКХ является качество предоставляемых коммунальных у</w:t>
      </w:r>
      <w:r>
        <w:rPr>
          <w:rFonts w:ascii="Times New Roman" w:hAnsi="Times New Roman"/>
          <w:color w:val="0D0D0D"/>
          <w:sz w:val="24"/>
          <w:szCs w:val="24"/>
        </w:rPr>
        <w:t>с</w:t>
      </w:r>
      <w:r>
        <w:rPr>
          <w:rFonts w:ascii="Times New Roman" w:hAnsi="Times New Roman"/>
          <w:color w:val="0D0D0D"/>
          <w:sz w:val="24"/>
          <w:szCs w:val="24"/>
        </w:rPr>
        <w:t>луг, не соответствующее запросам потребителей. А в связи с</w:t>
      </w:r>
      <w:r>
        <w:rPr>
          <w:rFonts w:ascii="Times New Roman" w:hAnsi="Times New Roman"/>
          <w:iCs/>
          <w:color w:val="0D0D0D"/>
          <w:sz w:val="24"/>
          <w:szCs w:val="24"/>
        </w:rPr>
        <w:t xml:space="preserve"> наличием  потерь в системах вод</w:t>
      </w:r>
      <w:r>
        <w:rPr>
          <w:rFonts w:ascii="Times New Roman" w:hAnsi="Times New Roman"/>
          <w:iCs/>
          <w:color w:val="0D0D0D"/>
          <w:sz w:val="24"/>
          <w:szCs w:val="24"/>
        </w:rPr>
        <w:t>о</w:t>
      </w:r>
      <w:r>
        <w:rPr>
          <w:rFonts w:ascii="Times New Roman" w:hAnsi="Times New Roman"/>
          <w:iCs/>
          <w:color w:val="0D0D0D"/>
          <w:sz w:val="24"/>
          <w:szCs w:val="24"/>
        </w:rPr>
        <w:t xml:space="preserve">снабжения, что в целом негативно сказывается на финансовых результатах их хозяйственной деятельности. </w:t>
      </w:r>
    </w:p>
    <w:p w:rsidR="00E11B3F" w:rsidRDefault="00E11B3F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Таблица 3.</w:t>
      </w:r>
    </w:p>
    <w:tbl>
      <w:tblPr>
        <w:tblW w:w="0" w:type="auto"/>
        <w:tblInd w:w="108" w:type="dxa"/>
        <w:tblLayout w:type="fixed"/>
        <w:tblLook w:val="0000"/>
      </w:tblPr>
      <w:tblGrid>
        <w:gridCol w:w="4940"/>
        <w:gridCol w:w="1559"/>
        <w:gridCol w:w="2006"/>
      </w:tblGrid>
      <w:tr w:rsidR="00E11B3F">
        <w:trPr>
          <w:trHeight w:val="555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Ед. </w:t>
            </w:r>
          </w:p>
          <w:p w:rsidR="00E11B3F" w:rsidRDefault="00E11B3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Значение показ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теля</w:t>
            </w:r>
          </w:p>
        </w:tc>
      </w:tr>
      <w:tr w:rsidR="00E11B3F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B3F" w:rsidRDefault="00D65A5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</w:t>
            </w:r>
            <w:r w:rsidR="00F62D23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2,5</w:t>
            </w:r>
          </w:p>
        </w:tc>
      </w:tr>
      <w:tr w:rsidR="00E11B3F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в том числе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B3F" w:rsidRDefault="00E11B3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E11B3F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043FA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B3F" w:rsidRPr="00F62D23" w:rsidRDefault="00F62D2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62D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52,5</w:t>
            </w:r>
          </w:p>
        </w:tc>
      </w:tr>
      <w:tr w:rsidR="00E11B3F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МКД (многоквартирные жилые дома)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043FA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B3F" w:rsidRDefault="007C360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E11B3F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из них в управлении: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B3F" w:rsidRDefault="00E11B3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E11B3F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043FA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E11B3F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Управление ТСЖ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043FA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E11B3F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E11B3F" w:rsidP="00043FA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</w:t>
            </w:r>
            <w:r w:rsidR="00043FA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3,3</w:t>
            </w:r>
          </w:p>
        </w:tc>
      </w:tr>
      <w:tr w:rsidR="00E11B3F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МКД не выбравшие способ управления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043FAB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E11B3F">
        <w:trPr>
          <w:trHeight w:val="348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Теплоснабжение</w:t>
            </w:r>
          </w:p>
        </w:tc>
      </w:tr>
      <w:tr w:rsidR="00E11B3F">
        <w:trPr>
          <w:trHeight w:val="348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E11B3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B3F" w:rsidRDefault="00E11B3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E11B3F">
        <w:trPr>
          <w:trHeight w:val="308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E11B3F">
        <w:trPr>
          <w:trHeight w:val="12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B3F" w:rsidRDefault="00F62D23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18,800</w:t>
            </w:r>
          </w:p>
        </w:tc>
      </w:tr>
      <w:tr w:rsidR="00E11B3F">
        <w:trPr>
          <w:trHeight w:val="12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из них обслуживают 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B3F" w:rsidRDefault="00D50FD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</w:tr>
      <w:tr w:rsidR="00E11B3F">
        <w:trPr>
          <w:trHeight w:val="12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Количество населенных пунктов обеспече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ных водоснабжением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E11B3F">
        <w:trPr>
          <w:trHeight w:val="270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B3F" w:rsidRDefault="00E11B3F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Газификация</w:t>
            </w:r>
          </w:p>
        </w:tc>
      </w:tr>
      <w:tr w:rsidR="00D50FD9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0FD9" w:rsidRDefault="00D50FD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Протяженность сетей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0FD9" w:rsidRDefault="00D50FD9" w:rsidP="00E11B3F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0FD9" w:rsidRDefault="00F62D23" w:rsidP="00E11B3F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46700</w:t>
            </w:r>
          </w:p>
        </w:tc>
      </w:tr>
      <w:tr w:rsidR="00D50FD9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0FD9" w:rsidRDefault="00D50FD9">
            <w:pPr>
              <w:snapToGrid w:val="0"/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0FD9" w:rsidRDefault="00D50FD9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0FD9" w:rsidRDefault="00D50FD9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50FD9">
        <w:trPr>
          <w:trHeight w:val="270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0FD9" w:rsidRDefault="00D50FD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Организация сбора и вывоза  ТБО</w:t>
            </w:r>
          </w:p>
        </w:tc>
      </w:tr>
      <w:tr w:rsidR="00D50FD9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0FD9" w:rsidRDefault="00D50FD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ИП (на добровольной основе)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0FD9" w:rsidRDefault="00D50FD9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0FD9" w:rsidRDefault="00D50FD9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50FD9">
        <w:trPr>
          <w:trHeight w:val="270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0FD9" w:rsidRDefault="00D50FD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D50FD9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0FD9" w:rsidRDefault="00D50FD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Протяженность сетей наружного освещения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0FD9" w:rsidRDefault="00D50FD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0FD9" w:rsidRDefault="00F62D23" w:rsidP="00D50FD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5,4</w:t>
            </w:r>
          </w:p>
        </w:tc>
      </w:tr>
      <w:tr w:rsidR="00D50FD9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0FD9" w:rsidRDefault="00D50FD9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Количество населенных пунктов обеспече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ных электроснабжением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0FD9" w:rsidRDefault="00D50FD9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0FD9" w:rsidRDefault="00D50FD9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</w:tbl>
    <w:p w:rsidR="00E11B3F" w:rsidRDefault="00E11B3F">
      <w:pPr>
        <w:autoSpaceDE w:val="0"/>
        <w:spacing w:after="0"/>
        <w:jc w:val="center"/>
      </w:pPr>
    </w:p>
    <w:p w:rsidR="00E11B3F" w:rsidRDefault="00E11B3F">
      <w:pPr>
        <w:autoSpaceDE w:val="0"/>
        <w:spacing w:after="0"/>
        <w:jc w:val="center"/>
        <w:rPr>
          <w:rStyle w:val="11"/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1.5. Анализ текущего состояния систем теплоснабжения</w:t>
      </w:r>
    </w:p>
    <w:p w:rsidR="00E11B3F" w:rsidRDefault="00E11B3F">
      <w:pPr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Style w:val="11"/>
          <w:rFonts w:ascii="Times New Roman" w:hAnsi="Times New Roman"/>
          <w:color w:val="0D0D0D"/>
          <w:sz w:val="24"/>
          <w:szCs w:val="24"/>
        </w:rPr>
        <w:t xml:space="preserve">В настоящее время в с. </w:t>
      </w:r>
      <w:r w:rsidR="00112458">
        <w:rPr>
          <w:rStyle w:val="11"/>
          <w:rFonts w:ascii="Times New Roman" w:hAnsi="Times New Roman"/>
          <w:color w:val="0D0D0D"/>
          <w:sz w:val="24"/>
          <w:szCs w:val="24"/>
        </w:rPr>
        <w:t>Мелчхи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 xml:space="preserve">, </w:t>
      </w:r>
      <w:r w:rsidR="00D50FD9">
        <w:rPr>
          <w:rStyle w:val="11"/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 xml:space="preserve"> централизованное теплоснабжение отсутствует. Частный се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>к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 xml:space="preserve">тор имеет печное отопление. Вид топлива  </w:t>
      </w:r>
      <w:r w:rsidR="00D50FD9">
        <w:rPr>
          <w:rStyle w:val="11"/>
          <w:rFonts w:ascii="Times New Roman" w:hAnsi="Times New Roman"/>
          <w:color w:val="0D0D0D"/>
          <w:sz w:val="24"/>
          <w:szCs w:val="24"/>
        </w:rPr>
        <w:t>газ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 xml:space="preserve">. В с. </w:t>
      </w:r>
      <w:r w:rsidR="00764BAC">
        <w:rPr>
          <w:rStyle w:val="11"/>
          <w:rFonts w:ascii="Times New Roman" w:hAnsi="Times New Roman"/>
          <w:color w:val="0D0D0D"/>
          <w:sz w:val="24"/>
          <w:szCs w:val="24"/>
        </w:rPr>
        <w:t>Мелчхи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 xml:space="preserve"> школа  имеет </w:t>
      </w:r>
      <w:proofErr w:type="gramStart"/>
      <w:r>
        <w:rPr>
          <w:rStyle w:val="11"/>
          <w:rFonts w:ascii="Times New Roman" w:hAnsi="Times New Roman"/>
          <w:color w:val="0D0D0D"/>
          <w:sz w:val="24"/>
          <w:szCs w:val="24"/>
        </w:rPr>
        <w:t>собствен</w:t>
      </w:r>
      <w:r w:rsidR="00D50FD9">
        <w:rPr>
          <w:rStyle w:val="11"/>
          <w:rFonts w:ascii="Times New Roman" w:hAnsi="Times New Roman"/>
          <w:color w:val="0D0D0D"/>
          <w:sz w:val="24"/>
          <w:szCs w:val="24"/>
        </w:rPr>
        <w:t>ную</w:t>
      </w:r>
      <w:proofErr w:type="gramEnd"/>
      <w:r>
        <w:rPr>
          <w:rStyle w:val="11"/>
          <w:rFonts w:ascii="Times New Roman" w:hAnsi="Times New Roman"/>
          <w:color w:val="0D0D0D"/>
          <w:sz w:val="24"/>
          <w:szCs w:val="24"/>
        </w:rPr>
        <w:t xml:space="preserve"> котел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>ь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>н</w:t>
      </w:r>
      <w:r w:rsidR="00D50FD9">
        <w:rPr>
          <w:rStyle w:val="11"/>
          <w:rFonts w:ascii="Times New Roman" w:hAnsi="Times New Roman"/>
          <w:color w:val="0D0D0D"/>
          <w:sz w:val="24"/>
          <w:szCs w:val="24"/>
        </w:rPr>
        <w:t>ая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 xml:space="preserve">. </w:t>
      </w:r>
      <w:r w:rsidR="00D50FD9">
        <w:rPr>
          <w:rStyle w:val="11"/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D50FD9">
        <w:rPr>
          <w:rStyle w:val="11"/>
          <w:rFonts w:ascii="Times New Roman" w:hAnsi="Times New Roman"/>
          <w:color w:val="0D0D0D"/>
          <w:sz w:val="24"/>
          <w:szCs w:val="24"/>
        </w:rPr>
        <w:t>Фап</w:t>
      </w:r>
      <w:proofErr w:type="spellEnd"/>
      <w:r w:rsidR="00D50FD9">
        <w:rPr>
          <w:rStyle w:val="11"/>
          <w:rFonts w:ascii="Times New Roman" w:hAnsi="Times New Roman"/>
          <w:color w:val="0D0D0D"/>
          <w:sz w:val="24"/>
          <w:szCs w:val="24"/>
        </w:rPr>
        <w:t xml:space="preserve">, МОУ СОШ </w:t>
      </w:r>
      <w:r w:rsidR="00764BAC">
        <w:rPr>
          <w:rStyle w:val="11"/>
          <w:rFonts w:ascii="Times New Roman" w:hAnsi="Times New Roman"/>
          <w:color w:val="0D0D0D"/>
          <w:sz w:val="24"/>
          <w:szCs w:val="24"/>
        </w:rPr>
        <w:t>Мелчхинского и дет</w:t>
      </w:r>
      <w:proofErr w:type="gramStart"/>
      <w:r w:rsidR="00764BAC">
        <w:rPr>
          <w:rStyle w:val="11"/>
          <w:rFonts w:ascii="Times New Roman" w:hAnsi="Times New Roman"/>
          <w:color w:val="0D0D0D"/>
          <w:sz w:val="24"/>
          <w:szCs w:val="24"/>
        </w:rPr>
        <w:t>.</w:t>
      </w:r>
      <w:proofErr w:type="gramEnd"/>
      <w:r w:rsidR="00764BAC">
        <w:rPr>
          <w:rStyle w:val="11"/>
          <w:rFonts w:ascii="Times New Roman" w:hAnsi="Times New Roman"/>
          <w:color w:val="0D0D0D"/>
          <w:sz w:val="24"/>
          <w:szCs w:val="24"/>
        </w:rPr>
        <w:t xml:space="preserve"> </w:t>
      </w:r>
      <w:proofErr w:type="gramStart"/>
      <w:r w:rsidR="00764BAC">
        <w:rPr>
          <w:rStyle w:val="11"/>
          <w:rFonts w:ascii="Times New Roman" w:hAnsi="Times New Roman"/>
          <w:color w:val="0D0D0D"/>
          <w:sz w:val="24"/>
          <w:szCs w:val="24"/>
        </w:rPr>
        <w:t>с</w:t>
      </w:r>
      <w:proofErr w:type="gramEnd"/>
      <w:r w:rsidR="00764BAC">
        <w:rPr>
          <w:rStyle w:val="11"/>
          <w:rFonts w:ascii="Times New Roman" w:hAnsi="Times New Roman"/>
          <w:color w:val="0D0D0D"/>
          <w:sz w:val="24"/>
          <w:szCs w:val="24"/>
        </w:rPr>
        <w:t>ад «Ручеек</w:t>
      </w:r>
      <w:r w:rsidR="00D50FD9">
        <w:rPr>
          <w:rStyle w:val="11"/>
          <w:rFonts w:ascii="Times New Roman" w:hAnsi="Times New Roman"/>
          <w:color w:val="0D0D0D"/>
          <w:sz w:val="24"/>
          <w:szCs w:val="24"/>
        </w:rPr>
        <w:t xml:space="preserve">» 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>отапливаются собственными котел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>ь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 xml:space="preserve">ными. </w:t>
      </w:r>
      <w:r w:rsidR="00D50FD9">
        <w:rPr>
          <w:rStyle w:val="11"/>
          <w:rFonts w:ascii="Times New Roman" w:hAnsi="Times New Roman"/>
          <w:color w:val="0D0D0D"/>
          <w:sz w:val="24"/>
          <w:szCs w:val="24"/>
        </w:rPr>
        <w:t xml:space="preserve"> </w:t>
      </w:r>
    </w:p>
    <w:p w:rsidR="00E11B3F" w:rsidRDefault="00E11B3F">
      <w:pPr>
        <w:shd w:val="clear" w:color="auto" w:fill="FFFFFF"/>
        <w:spacing w:after="0"/>
        <w:jc w:val="center"/>
        <w:rPr>
          <w:color w:val="0D0D0D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1.6. Анализ текущего состояния  систем  водоснабжения</w:t>
      </w:r>
    </w:p>
    <w:p w:rsidR="00E11B3F" w:rsidRDefault="00E11B3F">
      <w:pPr>
        <w:pStyle w:val="af3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 xml:space="preserve">На территории с. </w:t>
      </w:r>
      <w:r w:rsidR="00764BAC">
        <w:rPr>
          <w:color w:val="0D0D0D"/>
        </w:rPr>
        <w:t>Мелчхи</w:t>
      </w:r>
      <w:r>
        <w:rPr>
          <w:color w:val="0D0D0D"/>
        </w:rPr>
        <w:t xml:space="preserve"> действует автономная система водоснабжения, обеспечиваемая водой </w:t>
      </w:r>
      <w:r w:rsidR="00764BAC">
        <w:rPr>
          <w:color w:val="0D0D0D"/>
        </w:rPr>
        <w:t>с двумя водонапорными башнями.</w:t>
      </w:r>
    </w:p>
    <w:p w:rsidR="00E11B3F" w:rsidRPr="007C3602" w:rsidRDefault="00E11B3F">
      <w:pPr>
        <w:pStyle w:val="af3"/>
        <w:shd w:val="clear" w:color="auto" w:fill="FFFFFF"/>
        <w:spacing w:line="324" w:lineRule="auto"/>
        <w:jc w:val="both"/>
        <w:rPr>
          <w:color w:val="000000" w:themeColor="text1"/>
        </w:rPr>
      </w:pPr>
      <w:r w:rsidRPr="007C3602">
        <w:rPr>
          <w:color w:val="000000" w:themeColor="text1"/>
        </w:rPr>
        <w:t xml:space="preserve">Качество </w:t>
      </w:r>
      <w:r w:rsidR="00866073" w:rsidRPr="007C3602">
        <w:rPr>
          <w:color w:val="000000" w:themeColor="text1"/>
        </w:rPr>
        <w:t xml:space="preserve"> </w:t>
      </w:r>
      <w:r w:rsidRPr="007C3602">
        <w:rPr>
          <w:color w:val="000000" w:themeColor="text1"/>
        </w:rPr>
        <w:t xml:space="preserve"> воды, подаваемой потребителю, соответствует требованиям      ГОСТ  51232-98 «В</w:t>
      </w:r>
      <w:r w:rsidRPr="007C3602">
        <w:rPr>
          <w:color w:val="000000" w:themeColor="text1"/>
        </w:rPr>
        <w:t>о</w:t>
      </w:r>
      <w:r w:rsidRPr="007C3602">
        <w:rPr>
          <w:color w:val="000000" w:themeColor="text1"/>
        </w:rPr>
        <w:t xml:space="preserve">да питьевая. Общие требования к организации и методам контроля качества» и </w:t>
      </w:r>
      <w:proofErr w:type="spellStart"/>
      <w:r w:rsidRPr="007C3602">
        <w:rPr>
          <w:color w:val="000000" w:themeColor="text1"/>
        </w:rPr>
        <w:t>СанПиН</w:t>
      </w:r>
      <w:proofErr w:type="spellEnd"/>
      <w:r w:rsidRPr="007C3602">
        <w:rPr>
          <w:color w:val="000000" w:themeColor="text1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E11B3F" w:rsidRDefault="00E11B3F">
      <w:pPr>
        <w:pStyle w:val="af3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>Анализируя существующее состояние систем водоснабжения в населенных пунктах сельского поселения, выявлено:</w:t>
      </w:r>
    </w:p>
    <w:p w:rsidR="00E11B3F" w:rsidRDefault="00E11B3F">
      <w:pPr>
        <w:pStyle w:val="af3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>-  в связи с физическим износом водопроводных сетей, из-за коррозии металла и отложений в трубопроводах, качество воды ежегодно ухудшается.</w:t>
      </w:r>
    </w:p>
    <w:p w:rsidR="00E11B3F" w:rsidRDefault="00E11B3F">
      <w:pPr>
        <w:pStyle w:val="af3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>- растет процент утечек особенно в сетях из стальных трубопроводов. Их срок службы соста</w:t>
      </w:r>
      <w:r>
        <w:rPr>
          <w:color w:val="0D0D0D"/>
        </w:rPr>
        <w:t>в</w:t>
      </w:r>
      <w:r>
        <w:rPr>
          <w:color w:val="0D0D0D"/>
        </w:rPr>
        <w:t>ляет 15 лет, тогда как срок службы чугунных трубопроводов – 35- 40 лет, полиэтиленовых б</w:t>
      </w:r>
      <w:r>
        <w:rPr>
          <w:color w:val="0D0D0D"/>
        </w:rPr>
        <w:t>о</w:t>
      </w:r>
      <w:r>
        <w:rPr>
          <w:color w:val="0D0D0D"/>
        </w:rPr>
        <w:t>лее 50 лет.</w:t>
      </w:r>
    </w:p>
    <w:p w:rsidR="00E11B3F" w:rsidRDefault="00E11B3F">
      <w:pPr>
        <w:pStyle w:val="af3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 xml:space="preserve">- износ водопроводных сетей составляет </w:t>
      </w:r>
      <w:r w:rsidR="00866073">
        <w:rPr>
          <w:color w:val="0D0D0D"/>
        </w:rPr>
        <w:t>5</w:t>
      </w:r>
      <w:r>
        <w:rPr>
          <w:color w:val="0D0D0D"/>
        </w:rPr>
        <w:t>0 %, вследствие чего число ежегодных порывов ув</w:t>
      </w:r>
      <w:r>
        <w:rPr>
          <w:color w:val="0D0D0D"/>
        </w:rPr>
        <w:t>е</w:t>
      </w:r>
      <w:r>
        <w:rPr>
          <w:color w:val="0D0D0D"/>
        </w:rPr>
        <w:t>личивается, а потери в сетях достигают 30% от объема воды поданной в сеть.</w:t>
      </w:r>
    </w:p>
    <w:p w:rsidR="00E11B3F" w:rsidRDefault="00E11B3F">
      <w:pPr>
        <w:pStyle w:val="af3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>- текущий ремонт не решает проблемы сверхнормативных потерь на некоторых участках и ст</w:t>
      </w:r>
      <w:r>
        <w:rPr>
          <w:color w:val="0D0D0D"/>
        </w:rPr>
        <w:t>а</w:t>
      </w:r>
      <w:r>
        <w:rPr>
          <w:color w:val="0D0D0D"/>
        </w:rPr>
        <w:t>бильной подачи воды потребителю, поэтому необходимо выполнить ряд мероприятий на вод</w:t>
      </w:r>
      <w:r>
        <w:rPr>
          <w:color w:val="0D0D0D"/>
        </w:rPr>
        <w:t>о</w:t>
      </w:r>
      <w:r>
        <w:rPr>
          <w:color w:val="0D0D0D"/>
        </w:rPr>
        <w:t>проводных сетях, представленных в данной Программе.</w:t>
      </w:r>
    </w:p>
    <w:p w:rsidR="00E11B3F" w:rsidRDefault="00E11B3F">
      <w:pPr>
        <w:pStyle w:val="af3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>Для обеспечения населенного пункта централизованной системой водоснабжения надлежащего качества необходимо при подготовке, транспортировании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</w:t>
      </w:r>
      <w:r>
        <w:rPr>
          <w:color w:val="0D0D0D"/>
        </w:rPr>
        <w:t>д</w:t>
      </w:r>
      <w:r>
        <w:rPr>
          <w:color w:val="0D0D0D"/>
        </w:rPr>
        <w:t>зору в сфере защиты прав потребителей и благополучия человека.</w:t>
      </w:r>
    </w:p>
    <w:p w:rsidR="00E11B3F" w:rsidRDefault="00E11B3F">
      <w:pPr>
        <w:pStyle w:val="af3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 xml:space="preserve">Проблемы водоснабжения  </w:t>
      </w:r>
      <w:r w:rsidR="00D44042">
        <w:rPr>
          <w:color w:val="0D0D0D"/>
        </w:rPr>
        <w:t>Мелчхинского</w:t>
      </w:r>
      <w:r w:rsidR="00D50FD9">
        <w:rPr>
          <w:color w:val="0D0D0D"/>
        </w:rPr>
        <w:t xml:space="preserve"> </w:t>
      </w:r>
      <w:r w:rsidR="00127EA8">
        <w:rPr>
          <w:color w:val="0D0D0D"/>
        </w:rPr>
        <w:t xml:space="preserve"> сельского поселения:</w:t>
      </w:r>
    </w:p>
    <w:p w:rsidR="00E11B3F" w:rsidRDefault="00E11B3F">
      <w:pPr>
        <w:pStyle w:val="af3"/>
        <w:shd w:val="clear" w:color="auto" w:fill="FFFFFF"/>
        <w:spacing w:before="0" w:after="0" w:line="324" w:lineRule="auto"/>
        <w:jc w:val="both"/>
        <w:rPr>
          <w:color w:val="0D0D0D"/>
        </w:rPr>
      </w:pPr>
      <w:r>
        <w:rPr>
          <w:color w:val="0D0D0D"/>
        </w:rPr>
        <w:t>- требуется  ремонт водопроводных сетей;</w:t>
      </w:r>
    </w:p>
    <w:p w:rsidR="00E11B3F" w:rsidRDefault="00E11B3F">
      <w:pPr>
        <w:pStyle w:val="af3"/>
        <w:shd w:val="clear" w:color="auto" w:fill="FFFFFF"/>
        <w:spacing w:before="0" w:after="0" w:line="324" w:lineRule="auto"/>
        <w:jc w:val="both"/>
        <w:rPr>
          <w:color w:val="0D0D0D"/>
          <w:lang w:eastAsia="ru-RU"/>
        </w:rPr>
      </w:pPr>
      <w:r>
        <w:rPr>
          <w:color w:val="0D0D0D"/>
        </w:rPr>
        <w:lastRenderedPageBreak/>
        <w:t xml:space="preserve">- </w:t>
      </w:r>
      <w:r w:rsidR="00866073">
        <w:rPr>
          <w:color w:val="0D0D0D"/>
        </w:rPr>
        <w:t>строительство</w:t>
      </w:r>
      <w:r>
        <w:rPr>
          <w:color w:val="0D0D0D"/>
        </w:rPr>
        <w:t xml:space="preserve"> накопителей воды;</w:t>
      </w:r>
    </w:p>
    <w:p w:rsidR="00E11B3F" w:rsidRDefault="00E11B3F">
      <w:pPr>
        <w:spacing w:after="0"/>
        <w:ind w:left="37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-реконструкция существующих смотровых колодцев и ремонт запорной арматуры;</w:t>
      </w:r>
    </w:p>
    <w:p w:rsidR="00E11B3F" w:rsidRDefault="00E11B3F">
      <w:pPr>
        <w:spacing w:after="0"/>
        <w:ind w:left="37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-устройство подключения с водо</w:t>
      </w:r>
      <w:r w:rsidR="0086607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мерным узлом водонапорных башен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;</w:t>
      </w:r>
    </w:p>
    <w:p w:rsidR="00E11B3F" w:rsidRDefault="00E11B3F">
      <w:pPr>
        <w:spacing w:after="0"/>
        <w:ind w:left="3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-установка ограждения санитарной зоны вокруг резервуаров и башен;</w:t>
      </w:r>
    </w:p>
    <w:p w:rsidR="00E11B3F" w:rsidRDefault="00E11B3F">
      <w:pPr>
        <w:spacing w:before="100" w:after="60"/>
        <w:jc w:val="both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Подача воды питьевого качества предусматривается населению на хозяйственно-питьевые н</w:t>
      </w:r>
      <w:r>
        <w:rPr>
          <w:rFonts w:ascii="Times New Roman" w:hAnsi="Times New Roman"/>
          <w:color w:val="0D0D0D"/>
          <w:sz w:val="24"/>
          <w:szCs w:val="24"/>
        </w:rPr>
        <w:t>у</w:t>
      </w:r>
      <w:r>
        <w:rPr>
          <w:rFonts w:ascii="Times New Roman" w:hAnsi="Times New Roman"/>
          <w:color w:val="0D0D0D"/>
          <w:sz w:val="24"/>
          <w:szCs w:val="24"/>
        </w:rPr>
        <w:t>жды и полив, на технологические нужды производственных предприятий, на пожаротушение.</w:t>
      </w:r>
    </w:p>
    <w:p w:rsidR="00E11B3F" w:rsidRDefault="00E11B3F">
      <w:pPr>
        <w:tabs>
          <w:tab w:val="left" w:pos="3210"/>
          <w:tab w:val="left" w:pos="3525"/>
          <w:tab w:val="right" w:pos="9637"/>
        </w:tabs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    </w:t>
      </w:r>
    </w:p>
    <w:p w:rsidR="00E11B3F" w:rsidRDefault="00E11B3F">
      <w:pPr>
        <w:shd w:val="clear" w:color="auto" w:fill="FFFFFF"/>
        <w:tabs>
          <w:tab w:val="left" w:pos="1134"/>
        </w:tabs>
        <w:spacing w:after="0"/>
        <w:jc w:val="center"/>
        <w:rPr>
          <w:color w:val="0D0D0D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1.7. Анализ текущего состояния  систем газоснабжения</w:t>
      </w:r>
    </w:p>
    <w:p w:rsidR="00E11B3F" w:rsidRDefault="00E11B3F">
      <w:pPr>
        <w:pStyle w:val="af3"/>
        <w:shd w:val="clear" w:color="auto" w:fill="FFFFFF"/>
        <w:spacing w:before="0" w:after="0" w:line="324" w:lineRule="auto"/>
        <w:jc w:val="both"/>
        <w:rPr>
          <w:color w:val="0D0D0D"/>
        </w:rPr>
      </w:pPr>
      <w:r>
        <w:rPr>
          <w:color w:val="0D0D0D"/>
        </w:rPr>
        <w:t>Газоснабжение населения сельского поселения бытовым газом осуществляется следующим о</w:t>
      </w:r>
      <w:r>
        <w:rPr>
          <w:color w:val="0D0D0D"/>
        </w:rPr>
        <w:t>б</w:t>
      </w:r>
      <w:r>
        <w:rPr>
          <w:color w:val="0D0D0D"/>
        </w:rPr>
        <w:t>разом:</w:t>
      </w:r>
    </w:p>
    <w:p w:rsidR="00E11B3F" w:rsidRDefault="00E11B3F">
      <w:pPr>
        <w:pStyle w:val="af3"/>
        <w:shd w:val="clear" w:color="auto" w:fill="FFFFFF"/>
        <w:spacing w:before="0" w:after="0" w:line="324" w:lineRule="auto"/>
        <w:jc w:val="both"/>
        <w:rPr>
          <w:color w:val="0D0D0D"/>
        </w:rPr>
      </w:pPr>
      <w:r>
        <w:rPr>
          <w:color w:val="0D0D0D"/>
        </w:rPr>
        <w:t xml:space="preserve"> Населенны</w:t>
      </w:r>
      <w:r w:rsidR="00866073">
        <w:rPr>
          <w:color w:val="0D0D0D"/>
        </w:rPr>
        <w:t>й</w:t>
      </w:r>
      <w:r>
        <w:rPr>
          <w:color w:val="0D0D0D"/>
        </w:rPr>
        <w:t xml:space="preserve"> пункт</w:t>
      </w:r>
      <w:r w:rsidR="00866073">
        <w:rPr>
          <w:color w:val="0D0D0D"/>
        </w:rPr>
        <w:t xml:space="preserve"> </w:t>
      </w:r>
      <w:r>
        <w:rPr>
          <w:color w:val="0D0D0D"/>
        </w:rPr>
        <w:t xml:space="preserve"> </w:t>
      </w:r>
      <w:r w:rsidR="00D44042">
        <w:rPr>
          <w:color w:val="0D0D0D"/>
        </w:rPr>
        <w:t>Мелчхинского</w:t>
      </w:r>
      <w:r w:rsidR="00D50FD9">
        <w:rPr>
          <w:color w:val="0D0D0D"/>
        </w:rPr>
        <w:t xml:space="preserve"> </w:t>
      </w:r>
      <w:r>
        <w:rPr>
          <w:color w:val="0D0D0D"/>
        </w:rPr>
        <w:t xml:space="preserve">сельского поселения </w:t>
      </w:r>
      <w:r w:rsidR="00866073">
        <w:rPr>
          <w:color w:val="0D0D0D"/>
        </w:rPr>
        <w:t xml:space="preserve"> газифицирован</w:t>
      </w:r>
      <w:r>
        <w:rPr>
          <w:color w:val="0D0D0D"/>
        </w:rPr>
        <w:t xml:space="preserve">. </w:t>
      </w:r>
      <w:r w:rsidR="00866073">
        <w:rPr>
          <w:color w:val="0D0D0D"/>
        </w:rPr>
        <w:t xml:space="preserve"> </w:t>
      </w:r>
    </w:p>
    <w:p w:rsidR="00E11B3F" w:rsidRDefault="00E11B3F">
      <w:pPr>
        <w:pStyle w:val="af3"/>
        <w:shd w:val="clear" w:color="auto" w:fill="FFFFFF"/>
        <w:spacing w:before="0" w:after="0" w:line="324" w:lineRule="auto"/>
        <w:jc w:val="both"/>
        <w:rPr>
          <w:color w:val="0D0D0D"/>
        </w:rPr>
      </w:pPr>
      <w:r>
        <w:rPr>
          <w:color w:val="0D0D0D"/>
        </w:rPr>
        <w:t xml:space="preserve">В целях развития коммунальной инфраструктуры, для обеспечения населения природным газом необходимо осуществить прокладку газопроводов </w:t>
      </w:r>
      <w:proofErr w:type="gramStart"/>
      <w:r>
        <w:rPr>
          <w:color w:val="0D0D0D"/>
        </w:rPr>
        <w:t>к</w:t>
      </w:r>
      <w:proofErr w:type="gramEnd"/>
      <w:r>
        <w:rPr>
          <w:color w:val="0D0D0D"/>
        </w:rPr>
        <w:t xml:space="preserve"> с. </w:t>
      </w:r>
      <w:r w:rsidR="00127EA8">
        <w:rPr>
          <w:color w:val="0D0D0D"/>
        </w:rPr>
        <w:t>Мелчхи</w:t>
      </w:r>
      <w:r>
        <w:rPr>
          <w:color w:val="0D0D0D"/>
        </w:rPr>
        <w:t>.</w:t>
      </w:r>
    </w:p>
    <w:p w:rsidR="00E11B3F" w:rsidRDefault="00E11B3F">
      <w:pPr>
        <w:pStyle w:val="af3"/>
        <w:shd w:val="clear" w:color="auto" w:fill="FFFFFF"/>
        <w:spacing w:before="0" w:after="0" w:line="324" w:lineRule="auto"/>
        <w:jc w:val="both"/>
        <w:rPr>
          <w:b/>
          <w:color w:val="0D0D0D"/>
        </w:rPr>
      </w:pPr>
      <w:r>
        <w:rPr>
          <w:color w:val="0D0D0D"/>
        </w:rPr>
        <w:t>Источником газоснабжения является существующий газопровод</w:t>
      </w:r>
      <w:r w:rsidR="003171AF">
        <w:rPr>
          <w:color w:val="0D0D0D"/>
        </w:rPr>
        <w:t xml:space="preserve">. </w:t>
      </w:r>
      <w:r>
        <w:rPr>
          <w:color w:val="0D0D0D"/>
        </w:rPr>
        <w:t>Сеть газопроводов пред</w:t>
      </w:r>
      <w:r>
        <w:rPr>
          <w:color w:val="0D0D0D"/>
        </w:rPr>
        <w:t>у</w:t>
      </w:r>
      <w:r>
        <w:rPr>
          <w:color w:val="0D0D0D"/>
        </w:rPr>
        <w:t>сматривается вдоль существующих улиц и проездов на допустимом расстоянии от коммуник</w:t>
      </w:r>
      <w:r>
        <w:rPr>
          <w:color w:val="0D0D0D"/>
        </w:rPr>
        <w:t>а</w:t>
      </w:r>
      <w:r>
        <w:rPr>
          <w:color w:val="0D0D0D"/>
        </w:rPr>
        <w:t xml:space="preserve">ций и сооружений в соответствии со СН и </w:t>
      </w:r>
      <w:proofErr w:type="gramStart"/>
      <w:r>
        <w:rPr>
          <w:color w:val="0D0D0D"/>
        </w:rPr>
        <w:t>П</w:t>
      </w:r>
      <w:proofErr w:type="gramEnd"/>
      <w:r>
        <w:rPr>
          <w:color w:val="0D0D0D"/>
        </w:rPr>
        <w:t xml:space="preserve"> 42-01-2002.</w:t>
      </w:r>
    </w:p>
    <w:p w:rsidR="00E11B3F" w:rsidRDefault="00E11B3F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1.8. Анализ текущего состояния сферы сбора твердых бытовых отходов</w:t>
      </w:r>
    </w:p>
    <w:p w:rsidR="00E11B3F" w:rsidRDefault="00E11B3F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E11B3F" w:rsidRDefault="00E11B3F">
      <w:pPr>
        <w:pStyle w:val="S0"/>
        <w:spacing w:line="276" w:lineRule="auto"/>
        <w:rPr>
          <w:color w:val="0D0D0D"/>
        </w:rPr>
      </w:pPr>
      <w:r>
        <w:rPr>
          <w:color w:val="0D0D0D"/>
        </w:rPr>
        <w:t>Большим и проблематичным вопросом на протяжении целого ряда лет являлась уборка и вывоз хозяйственного мусора и твердых бытовых отходов. На территории поселения за отче</w:t>
      </w:r>
      <w:r>
        <w:rPr>
          <w:color w:val="0D0D0D"/>
        </w:rPr>
        <w:t>т</w:t>
      </w:r>
      <w:r>
        <w:rPr>
          <w:color w:val="0D0D0D"/>
        </w:rPr>
        <w:t>ный период  организована система сбора и вывоза твердых бытовых отходов.</w:t>
      </w:r>
    </w:p>
    <w:p w:rsidR="00E11B3F" w:rsidRDefault="00E11B3F">
      <w:pPr>
        <w:pStyle w:val="S0"/>
        <w:spacing w:line="276" w:lineRule="auto"/>
        <w:rPr>
          <w:color w:val="0D0D0D"/>
        </w:rPr>
      </w:pPr>
      <w:r>
        <w:rPr>
          <w:color w:val="0D0D0D"/>
        </w:rPr>
        <w:t xml:space="preserve">Организация </w:t>
      </w:r>
      <w:r w:rsidR="003171AF">
        <w:rPr>
          <w:color w:val="0D0D0D"/>
        </w:rPr>
        <w:t>сбора и вывоза ТБО осуществляет</w:t>
      </w:r>
      <w:r>
        <w:rPr>
          <w:color w:val="0D0D0D"/>
        </w:rPr>
        <w:t xml:space="preserve"> ИП на добровольной основе, а также</w:t>
      </w:r>
      <w:r w:rsidR="003171AF">
        <w:rPr>
          <w:color w:val="0D0D0D"/>
        </w:rPr>
        <w:t xml:space="preserve"> </w:t>
      </w:r>
      <w:r>
        <w:rPr>
          <w:color w:val="0D0D0D"/>
        </w:rPr>
        <w:t xml:space="preserve"> </w:t>
      </w:r>
      <w:proofErr w:type="spellStart"/>
      <w:r>
        <w:rPr>
          <w:color w:val="0D0D0D"/>
        </w:rPr>
        <w:t>самовывозом</w:t>
      </w:r>
      <w:proofErr w:type="spellEnd"/>
      <w:r>
        <w:rPr>
          <w:color w:val="0D0D0D"/>
        </w:rPr>
        <w:t xml:space="preserve">. Собранные отходы вывозятся  на полигон временного хранения отходов </w:t>
      </w:r>
      <w:proofErr w:type="gramStart"/>
      <w:r w:rsidR="003171AF">
        <w:rPr>
          <w:color w:val="0D0D0D"/>
        </w:rPr>
        <w:t>г</w:t>
      </w:r>
      <w:proofErr w:type="gramEnd"/>
      <w:r w:rsidR="003171AF">
        <w:rPr>
          <w:color w:val="0D0D0D"/>
        </w:rPr>
        <w:t>. Г</w:t>
      </w:r>
      <w:r w:rsidR="003171AF">
        <w:rPr>
          <w:color w:val="0D0D0D"/>
        </w:rPr>
        <w:t>у</w:t>
      </w:r>
      <w:r w:rsidR="003171AF">
        <w:rPr>
          <w:color w:val="0D0D0D"/>
        </w:rPr>
        <w:t>дермес</w:t>
      </w:r>
      <w:r>
        <w:rPr>
          <w:color w:val="0D0D0D"/>
        </w:rPr>
        <w:t xml:space="preserve">. </w:t>
      </w:r>
    </w:p>
    <w:p w:rsidR="00E11B3F" w:rsidRDefault="00E11B3F">
      <w:pPr>
        <w:pStyle w:val="S0"/>
        <w:spacing w:line="276" w:lineRule="auto"/>
        <w:rPr>
          <w:b/>
          <w:color w:val="0D0D0D"/>
          <w:lang w:eastAsia="ru-RU"/>
        </w:rPr>
      </w:pPr>
      <w:r>
        <w:rPr>
          <w:color w:val="0D0D0D"/>
        </w:rPr>
        <w:t>Необходимо установить на территории  поселения дополнительные мусорные контейн</w:t>
      </w:r>
      <w:r>
        <w:rPr>
          <w:color w:val="0D0D0D"/>
        </w:rPr>
        <w:t>е</w:t>
      </w:r>
      <w:r>
        <w:rPr>
          <w:color w:val="0D0D0D"/>
        </w:rPr>
        <w:t>ры  вместимостью 0,75 м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уб. для сбора мусора на улицах поселения, а также обязать каждое предприятие и учреждения и организации установить урну для сбора мусора.</w:t>
      </w:r>
    </w:p>
    <w:p w:rsidR="00E11B3F" w:rsidRDefault="00E11B3F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E11B3F" w:rsidRDefault="00E11B3F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1.9. Анализ текущего состояния  системы водоотведения</w:t>
      </w:r>
    </w:p>
    <w:p w:rsidR="00E11B3F" w:rsidRDefault="00E11B3F">
      <w:pPr>
        <w:shd w:val="clear" w:color="auto" w:fill="FFFFFF"/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E11B3F" w:rsidRDefault="00E11B3F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На сегодняшний день система централизованного водоотведения и последующая очис</w:t>
      </w:r>
      <w:r>
        <w:rPr>
          <w:rFonts w:ascii="Times New Roman" w:hAnsi="Times New Roman"/>
          <w:color w:val="0D0D0D"/>
          <w:sz w:val="24"/>
          <w:szCs w:val="24"/>
        </w:rPr>
        <w:t>т</w:t>
      </w:r>
      <w:r>
        <w:rPr>
          <w:rFonts w:ascii="Times New Roman" w:hAnsi="Times New Roman"/>
          <w:color w:val="0D0D0D"/>
          <w:sz w:val="24"/>
          <w:szCs w:val="24"/>
        </w:rPr>
        <w:t>ка в сельском поселении отсутствует. Из-за отсутствия централизованной канализационной системы стоки накапливаются в выгребных ямах.</w:t>
      </w:r>
    </w:p>
    <w:p w:rsidR="00E11B3F" w:rsidRDefault="00E11B3F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E11B3F" w:rsidRDefault="00E11B3F">
      <w:pPr>
        <w:spacing w:after="0"/>
        <w:ind w:firstLine="709"/>
        <w:jc w:val="center"/>
        <w:rPr>
          <w:color w:val="0D0D0D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1.10.  Анализ текущего состояния системы электроснабжения.</w:t>
      </w:r>
    </w:p>
    <w:p w:rsidR="00E11B3F" w:rsidRDefault="00E11B3F">
      <w:pPr>
        <w:pStyle w:val="210"/>
        <w:spacing w:after="0" w:line="276" w:lineRule="auto"/>
        <w:ind w:left="0" w:firstLine="540"/>
        <w:jc w:val="both"/>
        <w:rPr>
          <w:color w:val="0D0D0D"/>
        </w:rPr>
      </w:pPr>
      <w:r>
        <w:rPr>
          <w:color w:val="0D0D0D"/>
        </w:rPr>
        <w:t xml:space="preserve">Электроснабжение жилищно-коммунального сектора  </w:t>
      </w:r>
      <w:r w:rsidR="00D44042">
        <w:rPr>
          <w:color w:val="0D0D0D"/>
        </w:rPr>
        <w:t>Мелчхинского</w:t>
      </w:r>
      <w:r w:rsidR="00D50FD9">
        <w:rPr>
          <w:color w:val="0D0D0D"/>
        </w:rPr>
        <w:t xml:space="preserve"> </w:t>
      </w:r>
      <w:r>
        <w:rPr>
          <w:color w:val="0D0D0D"/>
        </w:rPr>
        <w:t xml:space="preserve"> сельского поселения осуществляется от существующих потребительских трансформаторных подстанций </w:t>
      </w:r>
      <w:r w:rsidR="003171AF">
        <w:rPr>
          <w:color w:val="0D0D0D"/>
        </w:rPr>
        <w:t>6</w:t>
      </w:r>
      <w:r>
        <w:rPr>
          <w:color w:val="0D0D0D"/>
        </w:rPr>
        <w:t xml:space="preserve">/04, кВ. Питание ТП выполнено по фидерным воздушным линиям </w:t>
      </w:r>
      <w:r w:rsidR="003171AF">
        <w:rPr>
          <w:color w:val="0D0D0D"/>
        </w:rPr>
        <w:t>6</w:t>
      </w:r>
      <w:r>
        <w:rPr>
          <w:color w:val="0D0D0D"/>
        </w:rPr>
        <w:t xml:space="preserve">кВ от ПС-35/10, </w:t>
      </w:r>
      <w:proofErr w:type="gramStart"/>
      <w:r>
        <w:rPr>
          <w:color w:val="0D0D0D"/>
        </w:rPr>
        <w:t>расположенной</w:t>
      </w:r>
      <w:proofErr w:type="gramEnd"/>
      <w:r>
        <w:rPr>
          <w:color w:val="0D0D0D"/>
        </w:rPr>
        <w:t xml:space="preserve"> в </w:t>
      </w:r>
      <w:r w:rsidR="003171AF">
        <w:rPr>
          <w:color w:val="0D0D0D"/>
        </w:rPr>
        <w:t>г. Гудермес</w:t>
      </w:r>
      <w:r>
        <w:rPr>
          <w:color w:val="0D0D0D"/>
        </w:rPr>
        <w:t>.</w:t>
      </w:r>
    </w:p>
    <w:p w:rsidR="00E11B3F" w:rsidRDefault="00E11B3F">
      <w:pPr>
        <w:pStyle w:val="210"/>
        <w:spacing w:after="0" w:line="276" w:lineRule="auto"/>
        <w:ind w:left="0" w:firstLine="540"/>
        <w:jc w:val="both"/>
        <w:rPr>
          <w:color w:val="0D0D0D"/>
        </w:rPr>
      </w:pPr>
      <w:r>
        <w:rPr>
          <w:color w:val="0D0D0D"/>
        </w:rPr>
        <w:t xml:space="preserve">Мероприятиями по развитию системы электроснабжения </w:t>
      </w:r>
      <w:r w:rsidR="00D44042">
        <w:rPr>
          <w:color w:val="0D0D0D"/>
        </w:rPr>
        <w:t>Мелчхинского</w:t>
      </w:r>
      <w:r w:rsidR="00D50FD9">
        <w:rPr>
          <w:color w:val="0D0D0D"/>
        </w:rPr>
        <w:t xml:space="preserve"> </w:t>
      </w:r>
      <w:r>
        <w:rPr>
          <w:color w:val="0D0D0D"/>
        </w:rPr>
        <w:t xml:space="preserve"> сельского пос</w:t>
      </w:r>
      <w:r>
        <w:rPr>
          <w:color w:val="0D0D0D"/>
        </w:rPr>
        <w:t>е</w:t>
      </w:r>
      <w:r>
        <w:rPr>
          <w:color w:val="0D0D0D"/>
        </w:rPr>
        <w:t xml:space="preserve">ления станут: </w:t>
      </w:r>
    </w:p>
    <w:p w:rsidR="00E11B3F" w:rsidRDefault="00E11B3F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реконструкция су</w:t>
      </w:r>
      <w:r w:rsidR="0077159B">
        <w:rPr>
          <w:rFonts w:ascii="Times New Roman" w:hAnsi="Times New Roman"/>
          <w:color w:val="0D0D0D"/>
          <w:sz w:val="24"/>
          <w:szCs w:val="24"/>
        </w:rPr>
        <w:t>ществующего наружного освещения</w:t>
      </w:r>
      <w:r>
        <w:rPr>
          <w:rFonts w:ascii="Times New Roman" w:hAnsi="Times New Roman"/>
          <w:color w:val="0D0D0D"/>
          <w:sz w:val="24"/>
          <w:szCs w:val="24"/>
        </w:rPr>
        <w:t>;</w:t>
      </w:r>
    </w:p>
    <w:p w:rsidR="00E11B3F" w:rsidRDefault="00E11B3F">
      <w:pPr>
        <w:spacing w:after="0"/>
        <w:ind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внедрение современного электроосветительного оборудования, обеспечивающего эк</w:t>
      </w:r>
      <w:r>
        <w:rPr>
          <w:rFonts w:ascii="Times New Roman" w:hAnsi="Times New Roman"/>
          <w:color w:val="0D0D0D"/>
          <w:sz w:val="24"/>
          <w:szCs w:val="24"/>
        </w:rPr>
        <w:t>о</w:t>
      </w:r>
      <w:r>
        <w:rPr>
          <w:rFonts w:ascii="Times New Roman" w:hAnsi="Times New Roman"/>
          <w:color w:val="0D0D0D"/>
          <w:sz w:val="24"/>
          <w:szCs w:val="24"/>
        </w:rPr>
        <w:t>номию электрической энергии.</w:t>
      </w:r>
    </w:p>
    <w:p w:rsidR="00E11B3F" w:rsidRDefault="003171AF">
      <w:pPr>
        <w:pStyle w:val="af6"/>
        <w:spacing w:after="0"/>
        <w:ind w:left="0"/>
        <w:contextualSpacing/>
        <w:jc w:val="both"/>
        <w:rPr>
          <w:rFonts w:ascii="Times New Roman" w:hAnsi="Times New Roman"/>
          <w:iCs/>
          <w:color w:val="0D0D0D"/>
          <w:sz w:val="24"/>
          <w:szCs w:val="24"/>
        </w:rPr>
      </w:pPr>
      <w:r>
        <w:rPr>
          <w:rFonts w:ascii="Times New Roman" w:hAnsi="Times New Roman"/>
          <w:iCs/>
          <w:color w:val="0D0D0D"/>
          <w:sz w:val="24"/>
          <w:szCs w:val="24"/>
        </w:rPr>
        <w:t xml:space="preserve">          - замена деревянных опор Линии электропередачи (ЛЭП).</w:t>
      </w:r>
    </w:p>
    <w:p w:rsidR="00E11B3F" w:rsidRDefault="00E11B3F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2.  Основные цели и задачи, сроки и этапы реализации  Программы.</w:t>
      </w:r>
    </w:p>
    <w:p w:rsidR="00E11B3F" w:rsidRDefault="00E11B3F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E11B3F" w:rsidRDefault="00E11B3F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2.1. Основные цели Программы.</w:t>
      </w:r>
    </w:p>
    <w:p w:rsidR="00E11B3F" w:rsidRDefault="00E11B3F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E11B3F" w:rsidRDefault="00E11B3F">
      <w:pPr>
        <w:pStyle w:val="a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Arial" w:hAnsi="Times New Roman"/>
          <w:color w:val="0D0D0D"/>
          <w:sz w:val="24"/>
          <w:szCs w:val="24"/>
        </w:rPr>
        <w:t>Основной целью Программы является создание условий для приведения объектов и с</w:t>
      </w:r>
      <w:r>
        <w:rPr>
          <w:rFonts w:ascii="Times New Roman" w:eastAsia="Arial" w:hAnsi="Times New Roman"/>
          <w:color w:val="0D0D0D"/>
          <w:sz w:val="24"/>
          <w:szCs w:val="24"/>
        </w:rPr>
        <w:t>е</w:t>
      </w:r>
      <w:r>
        <w:rPr>
          <w:rFonts w:ascii="Times New Roman" w:eastAsia="Arial" w:hAnsi="Times New Roman"/>
          <w:color w:val="0D0D0D"/>
          <w:sz w:val="24"/>
          <w:szCs w:val="24"/>
        </w:rPr>
        <w:t>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</w:t>
      </w:r>
      <w:r>
        <w:rPr>
          <w:rFonts w:ascii="Times New Roman" w:eastAsia="Arial" w:hAnsi="Times New Roman"/>
          <w:color w:val="0D0D0D"/>
          <w:sz w:val="24"/>
          <w:szCs w:val="24"/>
        </w:rPr>
        <w:t>р</w:t>
      </w:r>
      <w:r>
        <w:rPr>
          <w:rFonts w:ascii="Times New Roman" w:eastAsia="Arial" w:hAnsi="Times New Roman"/>
          <w:color w:val="0D0D0D"/>
          <w:sz w:val="24"/>
          <w:szCs w:val="24"/>
        </w:rPr>
        <w:t xml:space="preserve">ритории  </w:t>
      </w:r>
      <w:r w:rsidR="00D44042">
        <w:rPr>
          <w:rFonts w:ascii="Times New Roman" w:eastAsia="Arial" w:hAnsi="Times New Roman"/>
          <w:color w:val="0D0D0D"/>
          <w:sz w:val="24"/>
          <w:szCs w:val="24"/>
        </w:rPr>
        <w:t>Мелчхинского</w:t>
      </w:r>
      <w:r w:rsidR="00D50FD9">
        <w:rPr>
          <w:rFonts w:ascii="Times New Roman" w:eastAsia="Arial" w:hAnsi="Times New Roman"/>
          <w:color w:val="0D0D0D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D0D0D"/>
          <w:sz w:val="24"/>
          <w:szCs w:val="24"/>
        </w:rPr>
        <w:t xml:space="preserve"> сельского поселения. </w:t>
      </w:r>
    </w:p>
    <w:p w:rsidR="00E11B3F" w:rsidRDefault="00E11B3F">
      <w:pPr>
        <w:pStyle w:val="a0"/>
        <w:ind w:firstLine="708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Программа направлена на снижение уровня износа, повышение качества предоставля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>
        <w:rPr>
          <w:rFonts w:ascii="Times New Roman" w:hAnsi="Times New Roman"/>
          <w:color w:val="0D0D0D"/>
          <w:sz w:val="24"/>
          <w:szCs w:val="24"/>
        </w:rPr>
        <w:t>мых коммунальных услуг, улучшение экологической ситуации. В рамках данной Программы должны быть созданы условия, обеспечивающие привлечение средств внебюджетных источн</w:t>
      </w:r>
      <w:r>
        <w:rPr>
          <w:rFonts w:ascii="Times New Roman" w:hAnsi="Times New Roman"/>
          <w:color w:val="0D0D0D"/>
          <w:sz w:val="24"/>
          <w:szCs w:val="24"/>
        </w:rPr>
        <w:t>и</w:t>
      </w:r>
      <w:r>
        <w:rPr>
          <w:rFonts w:ascii="Times New Roman" w:hAnsi="Times New Roman"/>
          <w:color w:val="0D0D0D"/>
          <w:sz w:val="24"/>
          <w:szCs w:val="24"/>
        </w:rPr>
        <w:t>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E11B3F" w:rsidRDefault="00E11B3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E11B3F" w:rsidRDefault="00E11B3F">
      <w:pPr>
        <w:pStyle w:val="a0"/>
        <w:jc w:val="center"/>
        <w:rPr>
          <w:rFonts w:ascii="Times New Roman" w:eastAsia="Times New Roman" w:hAnsi="Times New Roman"/>
          <w:color w:val="0D0D0D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2.2. Основные задачи Программы. </w:t>
      </w:r>
    </w:p>
    <w:p w:rsidR="00E11B3F" w:rsidRDefault="00E11B3F">
      <w:pPr>
        <w:shd w:val="clear" w:color="auto" w:fill="FFFFFF"/>
        <w:spacing w:after="0"/>
        <w:ind w:left="37" w:firstLine="671"/>
        <w:jc w:val="both"/>
        <w:rPr>
          <w:rFonts w:ascii="Times New Roman" w:eastAsia="Times New Roman" w:hAnsi="Times New Roman"/>
          <w:color w:val="0D0D0D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pacing w:val="-2"/>
          <w:sz w:val="24"/>
          <w:szCs w:val="24"/>
          <w:lang w:eastAsia="ru-RU"/>
        </w:rPr>
        <w:t>1. Инженерно-техническая оптимизация систем коммунальной инфраструктуры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E11B3F" w:rsidRDefault="00E11B3F">
      <w:pPr>
        <w:shd w:val="clear" w:color="auto" w:fill="FFFFFF"/>
        <w:spacing w:after="0"/>
        <w:ind w:left="37" w:firstLine="671"/>
        <w:jc w:val="both"/>
        <w:rPr>
          <w:rFonts w:ascii="Times New Roman" w:eastAsia="Times New Roman" w:hAnsi="Times New Roman"/>
          <w:color w:val="0D0D0D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pacing w:val="-2"/>
          <w:sz w:val="24"/>
          <w:szCs w:val="24"/>
          <w:lang w:eastAsia="ru-RU"/>
        </w:rPr>
        <w:t>2. Повышение надежности систем коммунальной инфраструктуры.</w:t>
      </w:r>
    </w:p>
    <w:p w:rsidR="00E11B3F" w:rsidRDefault="00E11B3F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pacing w:val="-2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D0D0D"/>
          <w:sz w:val="24"/>
          <w:szCs w:val="24"/>
        </w:rPr>
        <w:t xml:space="preserve"> Обеспечение более комфортных условий проживания населения сельского поселения.</w:t>
      </w:r>
    </w:p>
    <w:p w:rsidR="00E11B3F" w:rsidRDefault="00E11B3F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4. Повышение качества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предоставляемых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ЖКУ.</w:t>
      </w:r>
    </w:p>
    <w:p w:rsidR="00E11B3F" w:rsidRDefault="00E11B3F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5. Снижение потребление энергетических ресурсов.</w:t>
      </w:r>
    </w:p>
    <w:p w:rsidR="00E11B3F" w:rsidRDefault="00E11B3F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6. Снижение потерь при поставке ресурсов потребителям.</w:t>
      </w:r>
    </w:p>
    <w:p w:rsidR="00E11B3F" w:rsidRDefault="00E11B3F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7. Улучшение экологической обстановки в сельском поселении.</w:t>
      </w:r>
    </w:p>
    <w:p w:rsidR="00E11B3F" w:rsidRDefault="00E11B3F">
      <w:pPr>
        <w:pStyle w:val="ConsPlusNormal"/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8. Повышение уровня газификации населённых пунктов   сельского поселения.</w:t>
      </w:r>
    </w:p>
    <w:p w:rsidR="00E11B3F" w:rsidRDefault="00E11B3F">
      <w:pPr>
        <w:ind w:firstLine="709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</w:t>
      </w:r>
    </w:p>
    <w:p w:rsidR="00E11B3F" w:rsidRDefault="00E11B3F">
      <w:pPr>
        <w:ind w:firstLine="709"/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2.3. Сроки и этапы реализации Программы.</w:t>
      </w:r>
    </w:p>
    <w:p w:rsidR="00E11B3F" w:rsidRDefault="00E11B3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Программа действует с 1 января 201</w:t>
      </w:r>
      <w:r w:rsidR="003171AF">
        <w:rPr>
          <w:rFonts w:ascii="Times New Roman" w:hAnsi="Times New Roman" w:cs="Times New Roman"/>
          <w:color w:val="0D0D0D"/>
          <w:sz w:val="24"/>
          <w:szCs w:val="24"/>
        </w:rPr>
        <w:t>7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года по 31 декабря 2030 года. Реализация программы будет осуществляться весь период.</w:t>
      </w:r>
    </w:p>
    <w:p w:rsidR="00E11B3F" w:rsidRDefault="00E11B3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E11B3F" w:rsidRDefault="00E11B3F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>3. Мероприятия по развитию системы коммунальной инфраструктуры</w:t>
      </w:r>
    </w:p>
    <w:p w:rsidR="00E11B3F" w:rsidRDefault="00E11B3F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E11B3F" w:rsidRDefault="00E11B3F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3.1. Общие положения</w:t>
      </w:r>
    </w:p>
    <w:p w:rsidR="00E11B3F" w:rsidRDefault="00E11B3F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E11B3F" w:rsidRDefault="00E11B3F">
      <w:pPr>
        <w:pStyle w:val="af6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color w:val="0D0D0D"/>
        </w:rPr>
      </w:pPr>
      <w:r>
        <w:rPr>
          <w:rFonts w:ascii="Times New Roman" w:hAnsi="Times New Roman"/>
          <w:color w:val="0D0D0D"/>
          <w:sz w:val="24"/>
          <w:szCs w:val="24"/>
        </w:rPr>
        <w:t>Основными факторами, определяющими направления разработки Программы, являю</w:t>
      </w:r>
      <w:r>
        <w:rPr>
          <w:rFonts w:ascii="Times New Roman" w:hAnsi="Times New Roman"/>
          <w:color w:val="0D0D0D"/>
          <w:sz w:val="24"/>
          <w:szCs w:val="24"/>
        </w:rPr>
        <w:t>т</w:t>
      </w:r>
      <w:r>
        <w:rPr>
          <w:rFonts w:ascii="Times New Roman" w:hAnsi="Times New Roman"/>
          <w:color w:val="0D0D0D"/>
          <w:sz w:val="24"/>
          <w:szCs w:val="24"/>
        </w:rPr>
        <w:t>ся:</w:t>
      </w:r>
    </w:p>
    <w:p w:rsidR="00E11B3F" w:rsidRDefault="00E11B3F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  <w:lang w:eastAsia="en-US"/>
        </w:rPr>
      </w:pPr>
      <w:r>
        <w:rPr>
          <w:color w:val="0D0D0D"/>
        </w:rPr>
        <w:t>тенденции социально-экономического развития поселения, характеризующиеся незн</w:t>
      </w:r>
      <w:r>
        <w:rPr>
          <w:color w:val="0D0D0D"/>
        </w:rPr>
        <w:t>а</w:t>
      </w:r>
      <w:r>
        <w:rPr>
          <w:color w:val="0D0D0D"/>
        </w:rPr>
        <w:t xml:space="preserve">чительным снижением численности населения; </w:t>
      </w:r>
    </w:p>
    <w:p w:rsidR="00E11B3F" w:rsidRDefault="00E11B3F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</w:rPr>
      </w:pPr>
      <w:r>
        <w:rPr>
          <w:color w:val="0D0D0D"/>
          <w:lang w:eastAsia="en-US"/>
        </w:rPr>
        <w:t>состояние существующей системы коммунальной инфраструктуры</w:t>
      </w:r>
      <w:r>
        <w:rPr>
          <w:color w:val="0D0D0D"/>
        </w:rPr>
        <w:t>;</w:t>
      </w:r>
    </w:p>
    <w:p w:rsidR="00E11B3F" w:rsidRDefault="00E11B3F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</w:rPr>
      </w:pPr>
      <w:r>
        <w:rPr>
          <w:color w:val="0D0D0D"/>
        </w:rPr>
        <w:t>перспективное строительство малоэтажных домов, направленное на улучшение ж</w:t>
      </w:r>
      <w:r>
        <w:rPr>
          <w:color w:val="0D0D0D"/>
        </w:rPr>
        <w:t>и</w:t>
      </w:r>
      <w:r>
        <w:rPr>
          <w:color w:val="0D0D0D"/>
        </w:rPr>
        <w:t>лищных условий граждан;</w:t>
      </w:r>
    </w:p>
    <w:p w:rsidR="00E11B3F" w:rsidRDefault="00E11B3F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</w:rPr>
      </w:pPr>
      <w:r>
        <w:rPr>
          <w:color w:val="0D0D0D"/>
        </w:rPr>
        <w:t>сохранение оценочных показателей потребления коммунальных услуг;</w:t>
      </w:r>
    </w:p>
    <w:p w:rsidR="00E11B3F" w:rsidRDefault="00E11B3F">
      <w:pPr>
        <w:pStyle w:val="af6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</w:t>
      </w:r>
      <w:r>
        <w:rPr>
          <w:rFonts w:ascii="Times New Roman" w:hAnsi="Times New Roman"/>
          <w:color w:val="0D0D0D"/>
          <w:sz w:val="24"/>
          <w:szCs w:val="24"/>
        </w:rPr>
        <w:t>у</w:t>
      </w:r>
      <w:r>
        <w:rPr>
          <w:rFonts w:ascii="Times New Roman" w:hAnsi="Times New Roman"/>
          <w:color w:val="0D0D0D"/>
          <w:sz w:val="24"/>
          <w:szCs w:val="24"/>
        </w:rPr>
        <w:t>нальной инфраструктуры, условий их эксплуатации. Достижение целевых индикаторов в р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>
        <w:rPr>
          <w:rFonts w:ascii="Times New Roman" w:hAnsi="Times New Roman"/>
          <w:color w:val="0D0D0D"/>
          <w:sz w:val="24"/>
          <w:szCs w:val="24"/>
        </w:rPr>
        <w:t>зультате реализации Программы характеризует будущую модель коммунального комплекса п</w:t>
      </w:r>
      <w:r>
        <w:rPr>
          <w:rFonts w:ascii="Times New Roman" w:hAnsi="Times New Roman"/>
          <w:color w:val="0D0D0D"/>
          <w:sz w:val="24"/>
          <w:szCs w:val="24"/>
        </w:rPr>
        <w:t>о</w:t>
      </w:r>
      <w:r>
        <w:rPr>
          <w:rFonts w:ascii="Times New Roman" w:hAnsi="Times New Roman"/>
          <w:color w:val="0D0D0D"/>
          <w:sz w:val="24"/>
          <w:szCs w:val="24"/>
        </w:rPr>
        <w:t xml:space="preserve">селения. </w:t>
      </w:r>
    </w:p>
    <w:p w:rsidR="00E11B3F" w:rsidRDefault="00E11B3F">
      <w:pPr>
        <w:pStyle w:val="af6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color w:val="0D0D0D"/>
        </w:rPr>
      </w:pPr>
      <w:r>
        <w:rPr>
          <w:rFonts w:ascii="Times New Roman" w:hAnsi="Times New Roman"/>
          <w:color w:val="0D0D0D"/>
          <w:sz w:val="24"/>
          <w:szCs w:val="24"/>
        </w:rPr>
        <w:t>Комплекс мероприятий по развитию системы коммунальной инфраструктуры, посел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>
        <w:rPr>
          <w:rFonts w:ascii="Times New Roman" w:hAnsi="Times New Roman"/>
          <w:color w:val="0D0D0D"/>
          <w:sz w:val="24"/>
          <w:szCs w:val="24"/>
        </w:rPr>
        <w:t>ния разработан  по следующим направлениям:</w:t>
      </w:r>
    </w:p>
    <w:p w:rsidR="00E11B3F" w:rsidRDefault="00E11B3F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</w:rPr>
      </w:pPr>
      <w:r>
        <w:rPr>
          <w:color w:val="0D0D0D"/>
        </w:rPr>
        <w:lastRenderedPageBreak/>
        <w:t>строительство и модернизация оборудования, сетей организаций коммунального ко</w:t>
      </w:r>
      <w:r>
        <w:rPr>
          <w:color w:val="0D0D0D"/>
        </w:rPr>
        <w:t>м</w:t>
      </w:r>
      <w:r>
        <w:rPr>
          <w:color w:val="0D0D0D"/>
        </w:rPr>
        <w:t>плекса  в целях повышения качества товаров (услуг), улучшения экологической ситуации;</w:t>
      </w:r>
    </w:p>
    <w:p w:rsidR="00E11B3F" w:rsidRDefault="00E11B3F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</w:rPr>
      </w:pPr>
      <w:r>
        <w:rPr>
          <w:color w:val="0D0D0D"/>
        </w:rPr>
        <w:t>строительство и модернизация оборудования и сетей в целях подключения новых п</w:t>
      </w:r>
      <w:r>
        <w:rPr>
          <w:color w:val="0D0D0D"/>
        </w:rPr>
        <w:t>о</w:t>
      </w:r>
      <w:r>
        <w:rPr>
          <w:color w:val="0D0D0D"/>
        </w:rPr>
        <w:t>требителей в объектах капитального строительства;</w:t>
      </w:r>
    </w:p>
    <w:p w:rsidR="00E11B3F" w:rsidRDefault="00E11B3F">
      <w:pPr>
        <w:pStyle w:val="af6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Разработанные программные мероприятия систематизированы по степени их актуал</w:t>
      </w:r>
      <w:r>
        <w:rPr>
          <w:rFonts w:ascii="Times New Roman" w:hAnsi="Times New Roman"/>
          <w:color w:val="0D0D0D"/>
          <w:sz w:val="24"/>
          <w:szCs w:val="24"/>
        </w:rPr>
        <w:t>ь</w:t>
      </w:r>
      <w:r>
        <w:rPr>
          <w:rFonts w:ascii="Times New Roman" w:hAnsi="Times New Roman"/>
          <w:color w:val="0D0D0D"/>
          <w:sz w:val="24"/>
          <w:szCs w:val="24"/>
        </w:rPr>
        <w:t>ности в решении вопросов развития системы коммунальной инфраструктуры  в сельском пос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>
        <w:rPr>
          <w:rFonts w:ascii="Times New Roman" w:hAnsi="Times New Roman"/>
          <w:color w:val="0D0D0D"/>
          <w:sz w:val="24"/>
          <w:szCs w:val="24"/>
        </w:rPr>
        <w:t>лении и срокам реализации.</w:t>
      </w:r>
    </w:p>
    <w:p w:rsidR="00E11B3F" w:rsidRDefault="00E11B3F">
      <w:pPr>
        <w:pStyle w:val="af6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Сроки реализации мероприятий Программы  определены исходя из актуальности и э</w:t>
      </w:r>
      <w:r>
        <w:rPr>
          <w:rFonts w:ascii="Times New Roman" w:hAnsi="Times New Roman"/>
          <w:color w:val="0D0D0D"/>
          <w:sz w:val="24"/>
          <w:szCs w:val="24"/>
        </w:rPr>
        <w:t>ф</w:t>
      </w:r>
      <w:r>
        <w:rPr>
          <w:rFonts w:ascii="Times New Roman" w:hAnsi="Times New Roman"/>
          <w:color w:val="0D0D0D"/>
          <w:sz w:val="24"/>
          <w:szCs w:val="24"/>
        </w:rPr>
        <w:t>фективности мероприятий (в целях повышения качества товаров (услуг), улучшения экологич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>
        <w:rPr>
          <w:rFonts w:ascii="Times New Roman" w:hAnsi="Times New Roman"/>
          <w:color w:val="0D0D0D"/>
          <w:sz w:val="24"/>
          <w:szCs w:val="24"/>
        </w:rPr>
        <w:t xml:space="preserve">ской ситуации). </w:t>
      </w:r>
    </w:p>
    <w:p w:rsidR="00E11B3F" w:rsidRDefault="00E11B3F">
      <w:pPr>
        <w:pStyle w:val="af6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  <w:sz w:val="24"/>
          <w:szCs w:val="24"/>
        </w:rPr>
        <w:t>Мероприятия, реализуемые для подключения новых потребителей, разработаны исходя из того, что организации коммунального комплекса обеспечивают  требуемую для подключ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>
        <w:rPr>
          <w:rFonts w:ascii="Times New Roman" w:hAnsi="Times New Roman"/>
          <w:color w:val="0D0D0D"/>
          <w:sz w:val="24"/>
          <w:szCs w:val="24"/>
        </w:rPr>
        <w:t>ния мощность, устройство точки подключения и врезку в существующие магистральные труб</w:t>
      </w:r>
      <w:r>
        <w:rPr>
          <w:rFonts w:ascii="Times New Roman" w:hAnsi="Times New Roman"/>
          <w:color w:val="0D0D0D"/>
          <w:sz w:val="24"/>
          <w:szCs w:val="24"/>
        </w:rPr>
        <w:t>о</w:t>
      </w:r>
      <w:r>
        <w:rPr>
          <w:rFonts w:ascii="Times New Roman" w:hAnsi="Times New Roman"/>
          <w:color w:val="0D0D0D"/>
          <w:sz w:val="24"/>
          <w:szCs w:val="24"/>
        </w:rPr>
        <w:t>проводы, коммунальные сети до границ участка застройки. От границ участка застройки и н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>
        <w:rPr>
          <w:rFonts w:ascii="Times New Roman" w:hAnsi="Times New Roman"/>
          <w:color w:val="0D0D0D"/>
          <w:sz w:val="24"/>
          <w:szCs w:val="24"/>
        </w:rPr>
        <w:t>посредственно до объектов строительства прокладку необходимых коммуникаций осуществл</w:t>
      </w:r>
      <w:r>
        <w:rPr>
          <w:rFonts w:ascii="Times New Roman" w:hAnsi="Times New Roman"/>
          <w:color w:val="0D0D0D"/>
          <w:sz w:val="24"/>
          <w:szCs w:val="24"/>
        </w:rPr>
        <w:t>я</w:t>
      </w:r>
      <w:r>
        <w:rPr>
          <w:rFonts w:ascii="Times New Roman" w:hAnsi="Times New Roman"/>
          <w:color w:val="0D0D0D"/>
          <w:sz w:val="24"/>
          <w:szCs w:val="24"/>
        </w:rPr>
        <w:t>ет Застройщик. Точка подключения находится на границе участка застройки, что отражается в договоре на подключение. Построенные Застройщиком сети эксплуатируются Застройщиком или передаются в муниципальную собственность в установленном порядке по соглашению ст</w:t>
      </w:r>
      <w:r>
        <w:rPr>
          <w:rFonts w:ascii="Times New Roman" w:hAnsi="Times New Roman"/>
          <w:color w:val="0D0D0D"/>
          <w:sz w:val="24"/>
          <w:szCs w:val="24"/>
        </w:rPr>
        <w:t>о</w:t>
      </w:r>
      <w:r>
        <w:rPr>
          <w:rFonts w:ascii="Times New Roman" w:hAnsi="Times New Roman"/>
          <w:color w:val="0D0D0D"/>
          <w:sz w:val="24"/>
          <w:szCs w:val="24"/>
        </w:rPr>
        <w:t>рон.</w:t>
      </w:r>
    </w:p>
    <w:p w:rsidR="00E11B3F" w:rsidRDefault="00E11B3F">
      <w:pPr>
        <w:pStyle w:val="af7"/>
        <w:spacing w:line="276" w:lineRule="auto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7. Источниками финансирования мероприятий Программы являются средства областного бюджета, местного бюджета. Объемы финансирования мероприятий из областного  бюджета определяются после принятия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 Если мероприятие реализуется в течение нескольких лет, то количественные и стоимостные показатели распределяются по годам по этапам, что обуславливает приведение в таблицах программы долей единиц. </w:t>
      </w:r>
    </w:p>
    <w:p w:rsidR="00E11B3F" w:rsidRDefault="00E11B3F">
      <w:pPr>
        <w:pStyle w:val="af7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Собственные средства организаций коммунального комплекса, направленные на реализацию мероприятий по повышению качества товаров (услуг), улучшению экологической ситуации представляют собой величину амортизационных отчислений (кроме сферы теплоснабжения), начисленных на основные средства, существующие и построенные (модернизированные) в рамках соответствующих мероприятий. </w:t>
      </w:r>
    </w:p>
    <w:p w:rsidR="00E11B3F" w:rsidRDefault="00E11B3F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Перечень программных мероприятий приведен в приложении № 1 к Программе</w:t>
      </w:r>
    </w:p>
    <w:p w:rsidR="00E11B3F" w:rsidRDefault="00E11B3F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</w:p>
    <w:p w:rsidR="00E11B3F" w:rsidRDefault="00E11B3F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E11B3F" w:rsidRDefault="00E11B3F">
      <w:pPr>
        <w:ind w:firstLine="567"/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3.2. Система водоснабжения</w:t>
      </w:r>
    </w:p>
    <w:p w:rsidR="00E11B3F" w:rsidRDefault="00E11B3F">
      <w:pPr>
        <w:ind w:firstLine="567"/>
        <w:jc w:val="both"/>
        <w:rPr>
          <w:color w:val="0D0D0D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Основными целевыми индикаторами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реализации мероприятий Программы комплексного развития системы водоснабжения потребителей поселения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являются:</w:t>
      </w:r>
    </w:p>
    <w:p w:rsidR="00E11B3F" w:rsidRDefault="00E11B3F">
      <w:pPr>
        <w:pStyle w:val="af3"/>
        <w:shd w:val="clear" w:color="auto" w:fill="FFFFFF"/>
        <w:spacing w:before="0" w:after="0" w:line="360" w:lineRule="auto"/>
        <w:jc w:val="both"/>
        <w:rPr>
          <w:color w:val="0D0D0D"/>
        </w:rPr>
      </w:pPr>
      <w:r>
        <w:rPr>
          <w:color w:val="0D0D0D"/>
        </w:rPr>
        <w:t>-  ремонт водопроводных сетей;</w:t>
      </w:r>
    </w:p>
    <w:p w:rsidR="00E11B3F" w:rsidRDefault="00E11B3F">
      <w:pPr>
        <w:pStyle w:val="af3"/>
        <w:shd w:val="clear" w:color="auto" w:fill="FFFFFF"/>
        <w:spacing w:before="0" w:after="0" w:line="360" w:lineRule="auto"/>
        <w:jc w:val="both"/>
        <w:rPr>
          <w:color w:val="0D0D0D"/>
          <w:lang w:eastAsia="ru-RU"/>
        </w:rPr>
      </w:pPr>
      <w:r>
        <w:rPr>
          <w:color w:val="0D0D0D"/>
        </w:rPr>
        <w:t xml:space="preserve">- </w:t>
      </w:r>
      <w:r w:rsidR="003171AF">
        <w:rPr>
          <w:color w:val="0D0D0D"/>
        </w:rPr>
        <w:t xml:space="preserve">строительство </w:t>
      </w:r>
      <w:r>
        <w:rPr>
          <w:color w:val="0D0D0D"/>
        </w:rPr>
        <w:t>накопителей воды;</w:t>
      </w:r>
    </w:p>
    <w:p w:rsidR="00E11B3F" w:rsidRDefault="00E11B3F">
      <w:pPr>
        <w:spacing w:after="0" w:line="360" w:lineRule="auto"/>
        <w:ind w:left="37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-реконструкция существующих смотровых колодцев и ремонт запорной арматуры;</w:t>
      </w:r>
    </w:p>
    <w:p w:rsidR="00E11B3F" w:rsidRPr="00E80408" w:rsidRDefault="00E11B3F">
      <w:pPr>
        <w:spacing w:after="0" w:line="360" w:lineRule="auto"/>
        <w:ind w:left="3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804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-устройство подключения с водомерным узлом водонапорных башен с. </w:t>
      </w:r>
      <w:r w:rsidR="00441BAB" w:rsidRPr="00E804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Мелчхи</w:t>
      </w:r>
      <w:r w:rsidRPr="00E804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 центральн</w:t>
      </w:r>
      <w:r w:rsidRPr="00E804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E80408" w:rsidRPr="00E804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 водопроводу с </w:t>
      </w:r>
      <w:proofErr w:type="spellStart"/>
      <w:r w:rsidR="00E80408" w:rsidRPr="00E804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Джалки</w:t>
      </w:r>
      <w:proofErr w:type="spellEnd"/>
      <w:r w:rsidR="00E80408" w:rsidRPr="00E804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(ВНС)</w:t>
      </w:r>
      <w:r w:rsidRPr="00E804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E11B3F" w:rsidRPr="00E80408" w:rsidRDefault="00E11B3F">
      <w:pPr>
        <w:spacing w:after="0" w:line="360" w:lineRule="auto"/>
        <w:ind w:left="37"/>
        <w:rPr>
          <w:rFonts w:ascii="Times New Roman" w:hAnsi="Times New Roman"/>
          <w:color w:val="000000" w:themeColor="text1"/>
          <w:sz w:val="24"/>
          <w:szCs w:val="24"/>
        </w:rPr>
      </w:pPr>
      <w:r w:rsidRPr="00E804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-установка ограждения санитарной зоны вокруг резервуаров и башен;</w:t>
      </w:r>
    </w:p>
    <w:p w:rsidR="00E11B3F" w:rsidRDefault="00E11B3F">
      <w:pPr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E80408">
        <w:rPr>
          <w:rFonts w:ascii="Times New Roman" w:hAnsi="Times New Roman"/>
          <w:color w:val="000000" w:themeColor="text1"/>
          <w:sz w:val="24"/>
          <w:szCs w:val="24"/>
        </w:rPr>
        <w:t>Перечень программных мероприятий приведен в приложении № 1 к Программе.</w:t>
      </w:r>
    </w:p>
    <w:p w:rsidR="00E11B3F" w:rsidRDefault="00E11B3F">
      <w:pPr>
        <w:ind w:firstLine="567"/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lastRenderedPageBreak/>
        <w:t>3.3. Система газоснабжения</w:t>
      </w:r>
    </w:p>
    <w:p w:rsidR="00E11B3F" w:rsidRDefault="00E11B3F">
      <w:pPr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Основными целевыми индикаторами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реализации мероприятий Программы комплексного развития системы водоснабжения потребителей поселения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являются:</w:t>
      </w:r>
    </w:p>
    <w:p w:rsidR="00E11B3F" w:rsidRDefault="00E11B3F">
      <w:pPr>
        <w:tabs>
          <w:tab w:val="left" w:pos="567"/>
        </w:tabs>
        <w:spacing w:before="120" w:after="120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- Строительство газопровода </w:t>
      </w:r>
      <w:r w:rsidR="003109D5">
        <w:rPr>
          <w:rFonts w:ascii="Times New Roman" w:hAnsi="Times New Roman"/>
          <w:color w:val="0D0D0D"/>
          <w:sz w:val="24"/>
          <w:szCs w:val="24"/>
        </w:rPr>
        <w:t>и газораспределительных станций</w:t>
      </w:r>
      <w:r>
        <w:rPr>
          <w:rFonts w:ascii="Times New Roman" w:hAnsi="Times New Roman"/>
          <w:color w:val="0D0D0D"/>
          <w:sz w:val="24"/>
          <w:szCs w:val="24"/>
        </w:rPr>
        <w:t>;</w:t>
      </w:r>
    </w:p>
    <w:p w:rsidR="00E11B3F" w:rsidRDefault="00E11B3F">
      <w:pPr>
        <w:tabs>
          <w:tab w:val="left" w:pos="567"/>
          <w:tab w:val="left" w:pos="3060"/>
        </w:tabs>
        <w:spacing w:before="120" w:after="12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ab/>
        <w:t xml:space="preserve"> </w:t>
      </w:r>
    </w:p>
    <w:p w:rsidR="00E11B3F" w:rsidRDefault="00E11B3F">
      <w:pPr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Перечень программных мероприятий приведен в приложении № 1 к Программе.</w:t>
      </w:r>
    </w:p>
    <w:p w:rsidR="00E11B3F" w:rsidRDefault="00E11B3F">
      <w:pPr>
        <w:tabs>
          <w:tab w:val="left" w:pos="1418"/>
          <w:tab w:val="left" w:pos="1980"/>
          <w:tab w:val="left" w:pos="3060"/>
        </w:tabs>
        <w:spacing w:before="120" w:after="120"/>
        <w:ind w:left="851"/>
        <w:jc w:val="center"/>
        <w:rPr>
          <w:rFonts w:ascii="Times New Roman" w:hAnsi="Times New Roman"/>
          <w:color w:val="0D0D0D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3.4. Система сбора и вывоза твердых бытовых отходов</w:t>
      </w:r>
    </w:p>
    <w:p w:rsidR="00E11B3F" w:rsidRDefault="00E11B3F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Основными целевыми индикаторами </w:t>
      </w:r>
      <w:proofErr w:type="gramStart"/>
      <w:r>
        <w:rPr>
          <w:rFonts w:ascii="Times New Roman" w:hAnsi="Times New Roman" w:cs="Times New Roman"/>
          <w:color w:val="0D0D0D"/>
        </w:rPr>
        <w:t>реализации мероприятий Программы комплексного развития  системы сбора</w:t>
      </w:r>
      <w:proofErr w:type="gramEnd"/>
      <w:r>
        <w:rPr>
          <w:rFonts w:ascii="Times New Roman" w:hAnsi="Times New Roman" w:cs="Times New Roman"/>
          <w:color w:val="0D0D0D"/>
        </w:rPr>
        <w:t xml:space="preserve"> и вывоза твердых бытовых отходов потребителей поселения</w:t>
      </w:r>
      <w:r>
        <w:rPr>
          <w:rFonts w:ascii="Times New Roman" w:hAnsi="Times New Roman" w:cs="Times New Roman"/>
          <w:color w:val="0D0D0D"/>
          <w:spacing w:val="-2"/>
        </w:rPr>
        <w:t>, являются:</w:t>
      </w:r>
    </w:p>
    <w:p w:rsidR="00E11B3F" w:rsidRDefault="00E11B3F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- Приобретение мусорных контейнеров </w:t>
      </w:r>
    </w:p>
    <w:p w:rsidR="00E11B3F" w:rsidRDefault="00E11B3F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- Организация в поселении раздельного сбора мусора (перспектива).</w:t>
      </w:r>
    </w:p>
    <w:p w:rsidR="00E11B3F" w:rsidRDefault="00E11B3F">
      <w:pPr>
        <w:pStyle w:val="af7"/>
        <w:spacing w:line="276" w:lineRule="auto"/>
        <w:ind w:firstLine="567"/>
        <w:jc w:val="both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color w:val="0D0D0D"/>
        </w:rPr>
        <w:t>Перечень программных мероприятий приведен в приложении № 1 к Программе.</w:t>
      </w:r>
    </w:p>
    <w:p w:rsidR="00E11B3F" w:rsidRDefault="00E11B3F">
      <w:pPr>
        <w:ind w:firstLine="567"/>
        <w:jc w:val="center"/>
        <w:rPr>
          <w:rFonts w:ascii="Times New Roman" w:hAnsi="Times New Roman"/>
          <w:color w:val="0D0D0D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3.5. Система электроснабжения</w:t>
      </w:r>
    </w:p>
    <w:p w:rsidR="00E11B3F" w:rsidRDefault="00E11B3F">
      <w:pPr>
        <w:pStyle w:val="af7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Основными целевыми индикаторами </w:t>
      </w:r>
      <w:proofErr w:type="gramStart"/>
      <w:r>
        <w:rPr>
          <w:rFonts w:ascii="Times New Roman" w:hAnsi="Times New Roman" w:cs="Times New Roman"/>
          <w:color w:val="0D0D0D"/>
        </w:rPr>
        <w:t>реализации мероприятий Программы комплексного развития системы электроснабжения  потребителей поселения</w:t>
      </w:r>
      <w:proofErr w:type="gramEnd"/>
      <w:r>
        <w:rPr>
          <w:rFonts w:ascii="Times New Roman" w:hAnsi="Times New Roman" w:cs="Times New Roman"/>
          <w:color w:val="0D0D0D"/>
        </w:rPr>
        <w:t xml:space="preserve"> являются:</w:t>
      </w:r>
    </w:p>
    <w:p w:rsidR="00E11B3F" w:rsidRDefault="00E11B3F">
      <w:pPr>
        <w:pStyle w:val="af7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- Оснащение потребителей бюджетной сферы и жилищно-коммунального хозяйства электронными приборами учета расхода электроэнергии с классом точности 1.0;</w:t>
      </w:r>
    </w:p>
    <w:p w:rsidR="00E11B3F" w:rsidRDefault="00E11B3F">
      <w:pPr>
        <w:pStyle w:val="af7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- </w:t>
      </w:r>
      <w:r w:rsidR="003171AF">
        <w:rPr>
          <w:rFonts w:ascii="Times New Roman" w:hAnsi="Times New Roman" w:cs="Times New Roman"/>
          <w:color w:val="0D0D0D"/>
        </w:rPr>
        <w:t>Строительство и р</w:t>
      </w:r>
      <w:r>
        <w:rPr>
          <w:rFonts w:ascii="Times New Roman" w:hAnsi="Times New Roman" w:cs="Times New Roman"/>
          <w:color w:val="0D0D0D"/>
        </w:rPr>
        <w:t>еконструкция существующего уличного освещения;</w:t>
      </w:r>
    </w:p>
    <w:p w:rsidR="00E11B3F" w:rsidRDefault="00E11B3F">
      <w:pPr>
        <w:pStyle w:val="af7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- Внедрение современного электроосветительного оборудования, обеспечивающего экономию электрической энергии;</w:t>
      </w:r>
    </w:p>
    <w:p w:rsidR="00E11B3F" w:rsidRDefault="00E11B3F">
      <w:pPr>
        <w:pStyle w:val="af7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- Принятие мер по повышению надежности электроснабжения тех объектов, для которых перерыв в электроснабжении грозит серьезными последствиями.</w:t>
      </w:r>
    </w:p>
    <w:p w:rsidR="00E11B3F" w:rsidRDefault="00E11B3F">
      <w:pPr>
        <w:pStyle w:val="af7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Перечень программных мероприятий приведен в приложении № 1 к Программе.</w:t>
      </w:r>
    </w:p>
    <w:p w:rsidR="00E11B3F" w:rsidRDefault="00E11B3F">
      <w:pPr>
        <w:pStyle w:val="af7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</w:p>
    <w:p w:rsidR="00E11B3F" w:rsidRDefault="00E11B3F">
      <w:pPr>
        <w:ind w:firstLine="709"/>
        <w:jc w:val="center"/>
        <w:rPr>
          <w:rFonts w:ascii="Times New Roman" w:hAnsi="Times New Roman"/>
          <w:color w:val="0D0D0D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4. Механизм реализации  Программы и </w:t>
      </w:r>
      <w:proofErr w:type="gramStart"/>
      <w:r>
        <w:rPr>
          <w:rFonts w:ascii="Times New Roman" w:hAnsi="Times New Roman"/>
          <w:b/>
          <w:color w:val="0D0D0D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color w:val="0D0D0D"/>
          <w:sz w:val="24"/>
          <w:szCs w:val="24"/>
        </w:rPr>
        <w:t xml:space="preserve"> ходом ее выполнения</w:t>
      </w:r>
    </w:p>
    <w:p w:rsidR="00E11B3F" w:rsidRDefault="00E11B3F">
      <w:pPr>
        <w:pStyle w:val="af7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Реализация Программы осуществляется Администрацией </w:t>
      </w:r>
      <w:r w:rsidR="00D44042">
        <w:rPr>
          <w:rFonts w:ascii="Times New Roman" w:hAnsi="Times New Roman" w:cs="Times New Roman"/>
          <w:color w:val="0D0D0D"/>
        </w:rPr>
        <w:t>Мелчхинского</w:t>
      </w:r>
      <w:r w:rsidR="00D50FD9">
        <w:rPr>
          <w:rFonts w:ascii="Times New Roman" w:hAnsi="Times New Roman" w:cs="Times New Roman"/>
          <w:color w:val="0D0D0D"/>
        </w:rPr>
        <w:t xml:space="preserve"> </w:t>
      </w:r>
      <w:r>
        <w:rPr>
          <w:rFonts w:ascii="Times New Roman" w:hAnsi="Times New Roman" w:cs="Times New Roman"/>
          <w:color w:val="0D0D0D"/>
        </w:rPr>
        <w:t xml:space="preserve"> сельского поселения. Для решения задач Программы предполагается использовать средства  областного бюджета, в т.ч. выделяемые на целевые программы Ростовской области, средства местного бюджета, собственные средства предприятий коммунального комплекса. </w:t>
      </w:r>
    </w:p>
    <w:p w:rsidR="00E11B3F" w:rsidRDefault="00E11B3F">
      <w:pPr>
        <w:pStyle w:val="af7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Пересмотр тарифов на ЖКУ производится в соответствии с действующим законодательством.</w:t>
      </w:r>
    </w:p>
    <w:p w:rsidR="00E11B3F" w:rsidRDefault="00E11B3F">
      <w:pPr>
        <w:pStyle w:val="af7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ab/>
        <w:t xml:space="preserve">В рамках реализации данной Программы в соответствии со стратегическими приоритетами развития </w:t>
      </w:r>
      <w:r w:rsidR="00D44042">
        <w:rPr>
          <w:rFonts w:ascii="Times New Roman" w:hAnsi="Times New Roman" w:cs="Times New Roman"/>
          <w:color w:val="0D0D0D"/>
        </w:rPr>
        <w:t>Мелчхинского</w:t>
      </w:r>
      <w:r w:rsidR="00D50FD9">
        <w:rPr>
          <w:rFonts w:ascii="Times New Roman" w:hAnsi="Times New Roman" w:cs="Times New Roman"/>
          <w:color w:val="0D0D0D"/>
        </w:rPr>
        <w:t xml:space="preserve"> </w:t>
      </w:r>
      <w:r>
        <w:rPr>
          <w:rFonts w:ascii="Times New Roman" w:hAnsi="Times New Roman" w:cs="Times New Roman"/>
          <w:color w:val="0D0D0D"/>
        </w:rPr>
        <w:t xml:space="preserve">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E11B3F" w:rsidRDefault="00E11B3F">
      <w:pPr>
        <w:pStyle w:val="af7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Исполнителями Программы являются администрация </w:t>
      </w:r>
      <w:r w:rsidR="00D44042">
        <w:rPr>
          <w:rFonts w:ascii="Times New Roman" w:hAnsi="Times New Roman" w:cs="Times New Roman"/>
          <w:color w:val="0D0D0D"/>
        </w:rPr>
        <w:t>Мелчхинского</w:t>
      </w:r>
      <w:r w:rsidR="00D50FD9">
        <w:rPr>
          <w:rFonts w:ascii="Times New Roman" w:hAnsi="Times New Roman" w:cs="Times New Roman"/>
          <w:color w:val="0D0D0D"/>
        </w:rPr>
        <w:t xml:space="preserve"> </w:t>
      </w:r>
      <w:r>
        <w:rPr>
          <w:rFonts w:ascii="Times New Roman" w:hAnsi="Times New Roman" w:cs="Times New Roman"/>
          <w:color w:val="0D0D0D"/>
        </w:rPr>
        <w:t xml:space="preserve"> сельского поселения и организации коммунального комплекса. </w:t>
      </w:r>
    </w:p>
    <w:p w:rsidR="00E11B3F" w:rsidRDefault="00E11B3F">
      <w:pPr>
        <w:pStyle w:val="af7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proofErr w:type="gramStart"/>
      <w:r>
        <w:rPr>
          <w:rFonts w:ascii="Times New Roman" w:hAnsi="Times New Roman" w:cs="Times New Roman"/>
          <w:color w:val="0D0D0D"/>
        </w:rPr>
        <w:t>Контроль за</w:t>
      </w:r>
      <w:proofErr w:type="gramEnd"/>
      <w:r>
        <w:rPr>
          <w:rFonts w:ascii="Times New Roman" w:hAnsi="Times New Roman" w:cs="Times New Roman"/>
          <w:color w:val="0D0D0D"/>
        </w:rPr>
        <w:t xml:space="preserve"> реализацией Программы осуществляет по итогам каждого года Администрация </w:t>
      </w:r>
      <w:r w:rsidR="00D44042">
        <w:rPr>
          <w:rFonts w:ascii="Times New Roman" w:hAnsi="Times New Roman" w:cs="Times New Roman"/>
          <w:color w:val="0D0D0D"/>
        </w:rPr>
        <w:t>Мелчхинского</w:t>
      </w:r>
      <w:r w:rsidR="00D50FD9">
        <w:rPr>
          <w:rFonts w:ascii="Times New Roman" w:hAnsi="Times New Roman" w:cs="Times New Roman"/>
          <w:color w:val="0D0D0D"/>
        </w:rPr>
        <w:t xml:space="preserve"> </w:t>
      </w:r>
      <w:r>
        <w:rPr>
          <w:rFonts w:ascii="Times New Roman" w:hAnsi="Times New Roman" w:cs="Times New Roman"/>
          <w:color w:val="0D0D0D"/>
        </w:rPr>
        <w:t xml:space="preserve"> сельского поселения и Собранием депутатов </w:t>
      </w:r>
      <w:r w:rsidR="00D44042">
        <w:rPr>
          <w:rFonts w:ascii="Times New Roman" w:hAnsi="Times New Roman" w:cs="Times New Roman"/>
          <w:color w:val="0D0D0D"/>
        </w:rPr>
        <w:t>Мелчхинского</w:t>
      </w:r>
      <w:r w:rsidR="00D50FD9">
        <w:rPr>
          <w:rFonts w:ascii="Times New Roman" w:hAnsi="Times New Roman" w:cs="Times New Roman"/>
          <w:color w:val="0D0D0D"/>
        </w:rPr>
        <w:t xml:space="preserve"> </w:t>
      </w:r>
      <w:r>
        <w:rPr>
          <w:rFonts w:ascii="Times New Roman" w:hAnsi="Times New Roman" w:cs="Times New Roman"/>
          <w:color w:val="0D0D0D"/>
        </w:rPr>
        <w:t xml:space="preserve"> сельского поселения.</w:t>
      </w:r>
    </w:p>
    <w:p w:rsidR="00E11B3F" w:rsidRDefault="00E11B3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Изменения в Программе и сроки ее реализации, а также объемы финансирования из мес</w:t>
      </w:r>
      <w:r>
        <w:rPr>
          <w:rFonts w:ascii="Times New Roman" w:hAnsi="Times New Roman"/>
          <w:color w:val="0D0D0D"/>
          <w:sz w:val="24"/>
          <w:szCs w:val="24"/>
        </w:rPr>
        <w:t>т</w:t>
      </w:r>
      <w:r>
        <w:rPr>
          <w:rFonts w:ascii="Times New Roman" w:hAnsi="Times New Roman"/>
          <w:color w:val="0D0D0D"/>
          <w:sz w:val="24"/>
          <w:szCs w:val="24"/>
        </w:rPr>
        <w:t xml:space="preserve">ного бюджета могут быть пересмотрены Администрацией поселения по ее инициативе или по </w:t>
      </w:r>
      <w:r>
        <w:rPr>
          <w:rFonts w:ascii="Times New Roman" w:hAnsi="Times New Roman"/>
          <w:color w:val="0D0D0D"/>
          <w:sz w:val="24"/>
          <w:szCs w:val="24"/>
        </w:rPr>
        <w:lastRenderedPageBreak/>
        <w:t>предложению организаций коммунального комплекса в части изменения сроков реализации и мероприятий программы.</w:t>
      </w:r>
    </w:p>
    <w:p w:rsidR="00E11B3F" w:rsidRDefault="00E11B3F">
      <w:pPr>
        <w:ind w:firstLine="709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E11B3F" w:rsidRDefault="00E11B3F">
      <w:pPr>
        <w:ind w:firstLine="709"/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5. Оценка эффективности реализации Программы</w:t>
      </w:r>
    </w:p>
    <w:p w:rsidR="00E11B3F" w:rsidRDefault="00E11B3F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Основными результатами реализации мероприятий в сфере ЖКХ  являются:</w:t>
      </w:r>
    </w:p>
    <w:p w:rsidR="00E11B3F" w:rsidRDefault="00E11B3F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- модернизация и обновление коммунальной инфраструктуры поселения; </w:t>
      </w:r>
    </w:p>
    <w:p w:rsidR="00E11B3F" w:rsidRDefault="00E11B3F">
      <w:p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- снижение  эксплуатационных затрат предприятий ЖКХ; </w:t>
      </w:r>
    </w:p>
    <w:p w:rsidR="00E11B3F" w:rsidRDefault="00E11B3F">
      <w:pPr>
        <w:shd w:val="clear" w:color="auto" w:fill="FFFFFF"/>
        <w:tabs>
          <w:tab w:val="left" w:pos="0"/>
          <w:tab w:val="left" w:pos="960"/>
          <w:tab w:val="left" w:pos="1440"/>
        </w:tabs>
        <w:spacing w:after="0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 улучшение качественных показателей  воды;</w:t>
      </w:r>
    </w:p>
    <w:p w:rsidR="00E11B3F" w:rsidRDefault="00E11B3F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устранение причин возникновения аварийных ситуаций, угрожающих жизнедеятельности ч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>
        <w:rPr>
          <w:rFonts w:ascii="Times New Roman" w:hAnsi="Times New Roman"/>
          <w:color w:val="0D0D0D"/>
          <w:sz w:val="24"/>
          <w:szCs w:val="24"/>
        </w:rPr>
        <w:t>ловека.</w:t>
      </w:r>
    </w:p>
    <w:p w:rsidR="00E11B3F" w:rsidRDefault="00E11B3F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Наиболее важными конечными результатами реализации программы являются:</w:t>
      </w:r>
    </w:p>
    <w:p w:rsidR="00E11B3F" w:rsidRDefault="00E11B3F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снижение уровня износа объектов коммунальной инфраструктуры;</w:t>
      </w:r>
    </w:p>
    <w:p w:rsidR="00E11B3F" w:rsidRDefault="00E11B3F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снижение количества потерь воды;</w:t>
      </w:r>
    </w:p>
    <w:p w:rsidR="00E11B3F" w:rsidRDefault="00E11B3F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повышение качества предоставляемых услуг жилищно-коммунального комплекса;</w:t>
      </w:r>
    </w:p>
    <w:p w:rsidR="00E11B3F" w:rsidRDefault="00E11B3F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обеспечение надлежащего сбора и утилизации твердых и жидких бытовых отходов;</w:t>
      </w:r>
    </w:p>
    <w:p w:rsidR="00E11B3F" w:rsidRDefault="00E11B3F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улучшение экологического состояния  окружающей среды.</w:t>
      </w:r>
    </w:p>
    <w:p w:rsidR="00E11B3F" w:rsidRDefault="00E11B3F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E11B3F" w:rsidRDefault="00E11B3F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E11B3F" w:rsidRDefault="00E11B3F">
      <w:pPr>
        <w:sectPr w:rsidR="00E11B3F">
          <w:pgSz w:w="11906" w:h="16838"/>
          <w:pgMar w:top="284" w:right="851" w:bottom="851" w:left="1134" w:header="720" w:footer="720" w:gutter="0"/>
          <w:cols w:space="720"/>
          <w:docGrid w:linePitch="360"/>
        </w:sectPr>
      </w:pPr>
    </w:p>
    <w:p w:rsidR="00E11B3F" w:rsidRDefault="00E11B3F">
      <w:pPr>
        <w:pStyle w:val="af7"/>
        <w:jc w:val="right"/>
        <w:rPr>
          <w:b/>
          <w:color w:val="0D0D0D"/>
        </w:rPr>
      </w:pPr>
      <w:r>
        <w:rPr>
          <w:color w:val="0D0D0D"/>
        </w:rPr>
        <w:lastRenderedPageBreak/>
        <w:t>Приложение № 1 к Программе</w:t>
      </w:r>
    </w:p>
    <w:p w:rsidR="00E11B3F" w:rsidRDefault="00E11B3F">
      <w:pPr>
        <w:pStyle w:val="af7"/>
        <w:jc w:val="center"/>
        <w:rPr>
          <w:b/>
          <w:color w:val="0D0D0D"/>
        </w:rPr>
      </w:pPr>
    </w:p>
    <w:p w:rsidR="00E11B3F" w:rsidRDefault="00E11B3F">
      <w:pPr>
        <w:pStyle w:val="af7"/>
        <w:jc w:val="center"/>
        <w:rPr>
          <w:b/>
          <w:color w:val="0D0D0D"/>
        </w:rPr>
      </w:pPr>
      <w:r>
        <w:rPr>
          <w:b/>
          <w:color w:val="0D0D0D"/>
        </w:rPr>
        <w:t>Перечень программных мероприятий по развитию коммунальной инфраструктуры, сбора твердых бытовых отходов</w:t>
      </w:r>
    </w:p>
    <w:p w:rsidR="00E11B3F" w:rsidRDefault="00E11B3F">
      <w:pPr>
        <w:pStyle w:val="af7"/>
        <w:jc w:val="center"/>
        <w:rPr>
          <w:b/>
          <w:color w:val="0D0D0D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9"/>
        <w:gridCol w:w="1559"/>
        <w:gridCol w:w="6"/>
        <w:gridCol w:w="844"/>
        <w:gridCol w:w="840"/>
        <w:gridCol w:w="851"/>
        <w:gridCol w:w="856"/>
        <w:gridCol w:w="986"/>
        <w:gridCol w:w="993"/>
        <w:gridCol w:w="708"/>
        <w:gridCol w:w="851"/>
        <w:gridCol w:w="850"/>
        <w:gridCol w:w="850"/>
        <w:gridCol w:w="567"/>
        <w:gridCol w:w="716"/>
        <w:gridCol w:w="851"/>
        <w:gridCol w:w="850"/>
        <w:gridCol w:w="709"/>
        <w:gridCol w:w="709"/>
        <w:gridCol w:w="729"/>
      </w:tblGrid>
      <w:tr w:rsidR="00E11B3F" w:rsidTr="00477190">
        <w:trPr>
          <w:trHeight w:val="150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Содержание мероприятия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Исто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ники фина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сиров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29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Стоимость, тыс. руб.</w:t>
            </w:r>
          </w:p>
        </w:tc>
      </w:tr>
      <w:tr w:rsidR="00E11B3F" w:rsidTr="00477190">
        <w:trPr>
          <w:trHeight w:val="351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2030</w:t>
            </w:r>
          </w:p>
        </w:tc>
      </w:tr>
      <w:tr w:rsidR="00E11B3F" w:rsidTr="00477190">
        <w:trPr>
          <w:trHeight w:val="25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21</w:t>
            </w:r>
          </w:p>
        </w:tc>
      </w:tr>
      <w:tr w:rsidR="00E11B3F" w:rsidTr="00477190">
        <w:trPr>
          <w:trHeight w:val="387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  <w:t>Водоснабжение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11B3F" w:rsidTr="00477190">
        <w:trPr>
          <w:trHeight w:val="1182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 w:rsidP="0050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>Ремонт водопр</w:t>
            </w:r>
            <w:r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>о</w:t>
            </w:r>
            <w:r w:rsidR="005002F4"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 xml:space="preserve">водных сетей </w:t>
            </w:r>
            <w:r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 xml:space="preserve">с. </w:t>
            </w:r>
            <w:r w:rsidR="005002F4"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 xml:space="preserve"> Мелчхи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6D2114" w:rsidP="006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 xml:space="preserve">  </w:t>
            </w:r>
            <w:r w:rsidR="00E11B3F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 xml:space="preserve"> мес</w:t>
            </w:r>
            <w:r w:rsidR="00E11B3F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т</w:t>
            </w:r>
            <w:r w:rsidR="00E11B3F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ный бюджет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11831,8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E11B3F" w:rsidTr="00477190">
        <w:trPr>
          <w:trHeight w:val="1677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18"/>
                <w:szCs w:val="18"/>
              </w:rPr>
              <w:t>Разработка пр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ектно-сметной документации на ремонт накоп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телей воды с.</w:t>
            </w:r>
            <w:r w:rsidR="006D2114"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 xml:space="preserve"> </w:t>
            </w:r>
            <w:r w:rsidR="005002F4"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>Мелчхи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6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 xml:space="preserve"> </w:t>
            </w:r>
            <w:r w:rsidR="00E11B3F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 xml:space="preserve"> мес</w:t>
            </w:r>
            <w:r w:rsidR="00E11B3F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т</w:t>
            </w:r>
            <w:r w:rsidR="00E11B3F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ный бюджет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E11B3F" w:rsidTr="00477190">
        <w:trPr>
          <w:trHeight w:val="1422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>Ремонт накоп</w:t>
            </w:r>
            <w:r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 xml:space="preserve">телей воды  </w:t>
            </w:r>
            <w:proofErr w:type="gramStart"/>
            <w:r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 xml:space="preserve"> с.</w:t>
            </w:r>
            <w:r w:rsidR="006D2114"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 xml:space="preserve"> </w:t>
            </w:r>
            <w:r w:rsidR="005002F4"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>Мелчхи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6D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 xml:space="preserve"> </w:t>
            </w:r>
            <w:r w:rsidR="00E11B3F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 xml:space="preserve"> мес</w:t>
            </w:r>
            <w:r w:rsidR="00E11B3F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т</w:t>
            </w:r>
            <w:r w:rsidR="00E11B3F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ный бюджет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E11B3F" w:rsidTr="00477190">
        <w:trPr>
          <w:trHeight w:val="267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/>
                <w:color w:val="0D0D0D"/>
                <w:sz w:val="18"/>
                <w:szCs w:val="18"/>
              </w:rPr>
              <w:t>Установка огр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ждения санита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ной зоны вокруг накопителей воды и водон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 xml:space="preserve">порных башен  </w:t>
            </w:r>
          </w:p>
          <w:p w:rsidR="00E11B3F" w:rsidRDefault="00E11B3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/>
                <w:color w:val="0D0D0D"/>
                <w:sz w:val="18"/>
                <w:szCs w:val="18"/>
              </w:rPr>
              <w:t>с.</w:t>
            </w:r>
            <w:r w:rsidR="006D2114"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 xml:space="preserve"> </w:t>
            </w:r>
            <w:r w:rsidR="005002F4"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>Мелчхи</w:t>
            </w:r>
            <w:r w:rsidR="005002F4">
              <w:rPr>
                <w:rFonts w:ascii="Times New Roman" w:hAnsi="Times New Roman"/>
                <w:color w:val="0D0D0D"/>
                <w:sz w:val="18"/>
                <w:szCs w:val="18"/>
              </w:rPr>
              <w:t xml:space="preserve"> </w:t>
            </w:r>
          </w:p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мес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ный бюджет</w:t>
            </w:r>
          </w:p>
          <w:p w:rsidR="00E11B3F" w:rsidRDefault="00E11B3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1B3F" w:rsidRDefault="00E11B3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11B3F" w:rsidRDefault="00E11B3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E11B3F" w:rsidTr="00477190">
        <w:trPr>
          <w:trHeight w:val="30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E11B3F" w:rsidTr="00477190">
        <w:trPr>
          <w:trHeight w:val="162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18"/>
                <w:szCs w:val="18"/>
              </w:rPr>
              <w:t xml:space="preserve">Разработка ПСД на строительство газопровода к </w:t>
            </w:r>
            <w:r w:rsidR="005002F4"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>Мелчхи</w:t>
            </w:r>
            <w:r w:rsidR="005002F4">
              <w:rPr>
                <w:rFonts w:ascii="Times New Roman" w:hAnsi="Times New Roman"/>
                <w:color w:val="0D0D0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и газ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распределител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ных ста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 xml:space="preserve">ций  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облас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ной бюджет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E11B3F" w:rsidTr="00477190">
        <w:trPr>
          <w:trHeight w:val="31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18"/>
                <w:szCs w:val="18"/>
              </w:rPr>
              <w:t xml:space="preserve">Строительство газопровода к </w:t>
            </w:r>
            <w:r w:rsidR="005002F4">
              <w:rPr>
                <w:rFonts w:ascii="Times New Roman" w:hAnsi="Times New Roman"/>
                <w:bCs/>
                <w:color w:val="0D0D0D"/>
                <w:sz w:val="18"/>
                <w:szCs w:val="18"/>
              </w:rPr>
              <w:t>Мелчхи</w:t>
            </w:r>
            <w:r w:rsidR="005002F4">
              <w:rPr>
                <w:rFonts w:ascii="Times New Roman" w:hAnsi="Times New Roman"/>
                <w:color w:val="0D0D0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и  газ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распределител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ных ста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 xml:space="preserve">ций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облас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ной бюджет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38000,0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E11B3F" w:rsidTr="00477190">
        <w:trPr>
          <w:trHeight w:val="30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E11B3F" w:rsidTr="00477190">
        <w:trPr>
          <w:trHeight w:val="1592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Приобретение энергосбер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гающих ламп для уличного осв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щения и других установок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мес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ный бюджет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</w:tr>
      <w:tr w:rsidR="00477190" w:rsidTr="00477190">
        <w:trPr>
          <w:trHeight w:val="1119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Строительство линии электр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передачи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мес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ный бюджет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E11B3F" w:rsidTr="00477190">
        <w:trPr>
          <w:trHeight w:val="99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 w:rsidP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3.</w:t>
            </w:r>
            <w:r w:rsidR="00477190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Содержание сетей уличного освещения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мес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ный бюджет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35,0,</w:t>
            </w:r>
          </w:p>
        </w:tc>
      </w:tr>
      <w:tr w:rsidR="00E11B3F" w:rsidTr="00477190">
        <w:trPr>
          <w:trHeight w:val="557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25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>Благоустройство территори</w:t>
            </w:r>
            <w:r w:rsidR="005002F4"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>и</w:t>
            </w:r>
          </w:p>
        </w:tc>
      </w:tr>
      <w:tr w:rsidR="00E11B3F" w:rsidTr="00477190">
        <w:trPr>
          <w:trHeight w:val="99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18"/>
                <w:szCs w:val="18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  <w:color w:val="0D0D0D"/>
                <w:sz w:val="18"/>
                <w:szCs w:val="18"/>
              </w:rPr>
              <w:t>мусорные</w:t>
            </w:r>
            <w:proofErr w:type="gramEnd"/>
            <w:r>
              <w:rPr>
                <w:rFonts w:ascii="Times New Roman" w:hAnsi="Times New Roman"/>
                <w:color w:val="0D0D0D"/>
                <w:sz w:val="18"/>
                <w:szCs w:val="18"/>
              </w:rPr>
              <w:t xml:space="preserve"> ко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тейнеров для сбора мусора на улицах</w:t>
            </w:r>
          </w:p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мес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ный бюджет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30,0</w:t>
            </w:r>
          </w:p>
        </w:tc>
      </w:tr>
      <w:tr w:rsidR="00477190" w:rsidTr="00477190">
        <w:trPr>
          <w:trHeight w:val="99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/>
                <w:color w:val="0D0D0D"/>
                <w:sz w:val="18"/>
                <w:szCs w:val="18"/>
              </w:rPr>
              <w:t>Ремонт дороги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мес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ный бюджет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190" w:rsidRDefault="00477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</w:tr>
      <w:tr w:rsidR="00E11B3F" w:rsidTr="00477190">
        <w:trPr>
          <w:trHeight w:val="31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4771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47719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2</w:t>
            </w:r>
            <w:r w:rsidR="00E11B3F"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11881,8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1085,0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12055,0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38055,0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B3F" w:rsidRDefault="00E11B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85,0</w:t>
            </w:r>
          </w:p>
        </w:tc>
      </w:tr>
    </w:tbl>
    <w:p w:rsidR="00E11B3F" w:rsidRDefault="00E11B3F">
      <w:pPr>
        <w:spacing w:after="0"/>
        <w:jc w:val="center"/>
      </w:pPr>
    </w:p>
    <w:sectPr w:rsidR="00E11B3F" w:rsidSect="00EA0E78">
      <w:pgSz w:w="16838" w:h="11906" w:orient="landscape"/>
      <w:pgMar w:top="567" w:right="170" w:bottom="709" w:left="2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50FD9"/>
    <w:rsid w:val="00043FAB"/>
    <w:rsid w:val="000A3717"/>
    <w:rsid w:val="0010054C"/>
    <w:rsid w:val="0010700E"/>
    <w:rsid w:val="00112458"/>
    <w:rsid w:val="00127EA8"/>
    <w:rsid w:val="00202E25"/>
    <w:rsid w:val="002C0A80"/>
    <w:rsid w:val="003109D5"/>
    <w:rsid w:val="003171AF"/>
    <w:rsid w:val="00441BAB"/>
    <w:rsid w:val="00477190"/>
    <w:rsid w:val="004B2701"/>
    <w:rsid w:val="005002F4"/>
    <w:rsid w:val="006335D2"/>
    <w:rsid w:val="006A56DB"/>
    <w:rsid w:val="006C3AEF"/>
    <w:rsid w:val="006D2114"/>
    <w:rsid w:val="00760EDB"/>
    <w:rsid w:val="00764BAC"/>
    <w:rsid w:val="0077159B"/>
    <w:rsid w:val="007C3602"/>
    <w:rsid w:val="00823AE6"/>
    <w:rsid w:val="00836140"/>
    <w:rsid w:val="00866073"/>
    <w:rsid w:val="00901D15"/>
    <w:rsid w:val="0094085D"/>
    <w:rsid w:val="0097055C"/>
    <w:rsid w:val="00980C75"/>
    <w:rsid w:val="00A80C23"/>
    <w:rsid w:val="00AA158F"/>
    <w:rsid w:val="00AF785D"/>
    <w:rsid w:val="00BD5759"/>
    <w:rsid w:val="00D44042"/>
    <w:rsid w:val="00D50FD9"/>
    <w:rsid w:val="00D65A54"/>
    <w:rsid w:val="00E11B3F"/>
    <w:rsid w:val="00E60BDD"/>
    <w:rsid w:val="00E80408"/>
    <w:rsid w:val="00EA0E78"/>
    <w:rsid w:val="00F06982"/>
    <w:rsid w:val="00F62D23"/>
    <w:rsid w:val="00FF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78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rsid w:val="00EA0E78"/>
    <w:pPr>
      <w:tabs>
        <w:tab w:val="num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</w:rPr>
  </w:style>
  <w:style w:type="paragraph" w:styleId="2">
    <w:name w:val="heading 2"/>
    <w:basedOn w:val="a"/>
    <w:next w:val="a0"/>
    <w:qFormat/>
    <w:rsid w:val="00EA0E78"/>
    <w:pPr>
      <w:tabs>
        <w:tab w:val="num" w:pos="0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qFormat/>
    <w:rsid w:val="00EA0E78"/>
    <w:pPr>
      <w:tabs>
        <w:tab w:val="num" w:pos="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qFormat/>
    <w:rsid w:val="00EA0E78"/>
    <w:pPr>
      <w:tabs>
        <w:tab w:val="num" w:pos="0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qFormat/>
    <w:rsid w:val="00EA0E78"/>
    <w:pPr>
      <w:tabs>
        <w:tab w:val="num" w:pos="0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qFormat/>
    <w:rsid w:val="00EA0E78"/>
    <w:pPr>
      <w:tabs>
        <w:tab w:val="num" w:pos="0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EA0E78"/>
    <w:rPr>
      <w:rFonts w:ascii="Symbol" w:hAnsi="Symbol" w:cs="Symbol"/>
    </w:rPr>
  </w:style>
  <w:style w:type="character" w:customStyle="1" w:styleId="WW8Num3z0">
    <w:name w:val="WW8Num3z0"/>
    <w:rsid w:val="00EA0E78"/>
    <w:rPr>
      <w:rFonts w:ascii="Symbol" w:hAnsi="Symbol" w:cs="Symbol"/>
    </w:rPr>
  </w:style>
  <w:style w:type="character" w:customStyle="1" w:styleId="WW8Num4z0">
    <w:name w:val="WW8Num4z0"/>
    <w:rsid w:val="00EA0E78"/>
    <w:rPr>
      <w:rFonts w:cs="Times New Roman"/>
    </w:rPr>
  </w:style>
  <w:style w:type="character" w:customStyle="1" w:styleId="WW8Num5z0">
    <w:name w:val="WW8Num5z0"/>
    <w:rsid w:val="00EA0E78"/>
    <w:rPr>
      <w:rFonts w:ascii="Wingdings" w:hAnsi="Wingdings" w:cs="Wingdings"/>
    </w:rPr>
  </w:style>
  <w:style w:type="character" w:customStyle="1" w:styleId="Absatz-Standardschriftart">
    <w:name w:val="Absatz-Standardschriftart"/>
    <w:rsid w:val="00EA0E78"/>
  </w:style>
  <w:style w:type="character" w:customStyle="1" w:styleId="WW8Num1z0">
    <w:name w:val="WW8Num1z0"/>
    <w:rsid w:val="00EA0E78"/>
    <w:rPr>
      <w:rFonts w:ascii="Symbol" w:hAnsi="Symbol" w:cs="OpenSymbol"/>
    </w:rPr>
  </w:style>
  <w:style w:type="character" w:customStyle="1" w:styleId="WW8Num3z1">
    <w:name w:val="WW8Num3z1"/>
    <w:rsid w:val="00EA0E78"/>
    <w:rPr>
      <w:rFonts w:ascii="Courier New" w:hAnsi="Courier New" w:cs="Courier New"/>
    </w:rPr>
  </w:style>
  <w:style w:type="character" w:customStyle="1" w:styleId="WW8Num3z2">
    <w:name w:val="WW8Num3z2"/>
    <w:rsid w:val="00EA0E78"/>
    <w:rPr>
      <w:rFonts w:ascii="Wingdings" w:hAnsi="Wingdings" w:cs="Wingdings"/>
    </w:rPr>
  </w:style>
  <w:style w:type="character" w:customStyle="1" w:styleId="WW8Num5z1">
    <w:name w:val="WW8Num5z1"/>
    <w:rsid w:val="00EA0E78"/>
    <w:rPr>
      <w:rFonts w:ascii="Courier New" w:hAnsi="Courier New" w:cs="Courier New"/>
    </w:rPr>
  </w:style>
  <w:style w:type="character" w:customStyle="1" w:styleId="WW8Num5z3">
    <w:name w:val="WW8Num5z3"/>
    <w:rsid w:val="00EA0E78"/>
    <w:rPr>
      <w:rFonts w:ascii="Symbol" w:hAnsi="Symbol" w:cs="Symbol"/>
    </w:rPr>
  </w:style>
  <w:style w:type="character" w:customStyle="1" w:styleId="WW8Num6z0">
    <w:name w:val="WW8Num6z0"/>
    <w:rsid w:val="00EA0E7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EA0E78"/>
    <w:rPr>
      <w:rFonts w:ascii="Symbol" w:hAnsi="Symbol" w:cs="Symbol"/>
    </w:rPr>
  </w:style>
  <w:style w:type="character" w:customStyle="1" w:styleId="WW8Num8z1">
    <w:name w:val="WW8Num8z1"/>
    <w:rsid w:val="00EA0E78"/>
    <w:rPr>
      <w:rFonts w:ascii="Courier New" w:hAnsi="Courier New" w:cs="Courier New"/>
    </w:rPr>
  </w:style>
  <w:style w:type="character" w:customStyle="1" w:styleId="WW8Num8z2">
    <w:name w:val="WW8Num8z2"/>
    <w:rsid w:val="00EA0E78"/>
    <w:rPr>
      <w:rFonts w:ascii="Wingdings" w:hAnsi="Wingdings" w:cs="Wingdings"/>
    </w:rPr>
  </w:style>
  <w:style w:type="character" w:customStyle="1" w:styleId="WW8Num9z0">
    <w:name w:val="WW8Num9z0"/>
    <w:rsid w:val="00EA0E78"/>
    <w:rPr>
      <w:rFonts w:ascii="Wingdings" w:hAnsi="Wingdings" w:cs="Wingdings"/>
    </w:rPr>
  </w:style>
  <w:style w:type="character" w:customStyle="1" w:styleId="WW8Num9z1">
    <w:name w:val="WW8Num9z1"/>
    <w:rsid w:val="00EA0E78"/>
    <w:rPr>
      <w:rFonts w:ascii="Courier New" w:hAnsi="Courier New" w:cs="Courier New"/>
    </w:rPr>
  </w:style>
  <w:style w:type="character" w:customStyle="1" w:styleId="WW8Num9z3">
    <w:name w:val="WW8Num9z3"/>
    <w:rsid w:val="00EA0E78"/>
    <w:rPr>
      <w:rFonts w:ascii="Symbol" w:hAnsi="Symbol" w:cs="Symbol"/>
    </w:rPr>
  </w:style>
  <w:style w:type="character" w:customStyle="1" w:styleId="WW8Num10z0">
    <w:name w:val="WW8Num10z0"/>
    <w:rsid w:val="00EA0E78"/>
    <w:rPr>
      <w:rFonts w:ascii="Symbol" w:hAnsi="Symbol" w:cs="Symbol"/>
    </w:rPr>
  </w:style>
  <w:style w:type="character" w:customStyle="1" w:styleId="WW8Num10z1">
    <w:name w:val="WW8Num10z1"/>
    <w:rsid w:val="00EA0E78"/>
    <w:rPr>
      <w:rFonts w:ascii="Courier New" w:hAnsi="Courier New" w:cs="Courier New"/>
    </w:rPr>
  </w:style>
  <w:style w:type="character" w:customStyle="1" w:styleId="WW8Num10z2">
    <w:name w:val="WW8Num10z2"/>
    <w:rsid w:val="00EA0E78"/>
    <w:rPr>
      <w:rFonts w:ascii="Wingdings" w:hAnsi="Wingdings" w:cs="Wingdings"/>
    </w:rPr>
  </w:style>
  <w:style w:type="character" w:customStyle="1" w:styleId="WW8Num11z1">
    <w:name w:val="WW8Num11z1"/>
    <w:rsid w:val="00EA0E78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EA0E78"/>
    <w:rPr>
      <w:rFonts w:ascii="Symbol" w:hAnsi="Symbol" w:cs="Symbol"/>
    </w:rPr>
  </w:style>
  <w:style w:type="character" w:customStyle="1" w:styleId="WW8Num12z1">
    <w:name w:val="WW8Num12z1"/>
    <w:rsid w:val="00EA0E78"/>
    <w:rPr>
      <w:rFonts w:ascii="Courier New" w:hAnsi="Courier New" w:cs="Courier New"/>
    </w:rPr>
  </w:style>
  <w:style w:type="character" w:customStyle="1" w:styleId="WW8Num12z2">
    <w:name w:val="WW8Num12z2"/>
    <w:rsid w:val="00EA0E78"/>
    <w:rPr>
      <w:rFonts w:ascii="Wingdings" w:hAnsi="Wingdings" w:cs="Wingdings"/>
    </w:rPr>
  </w:style>
  <w:style w:type="character" w:customStyle="1" w:styleId="WW8Num15z0">
    <w:name w:val="WW8Num15z0"/>
    <w:rsid w:val="00EA0E78"/>
    <w:rPr>
      <w:rFonts w:ascii="Wingdings" w:hAnsi="Wingdings" w:cs="Wingdings"/>
    </w:rPr>
  </w:style>
  <w:style w:type="character" w:customStyle="1" w:styleId="WW8Num15z1">
    <w:name w:val="WW8Num15z1"/>
    <w:rsid w:val="00EA0E78"/>
    <w:rPr>
      <w:rFonts w:ascii="Courier New" w:hAnsi="Courier New" w:cs="Courier New"/>
    </w:rPr>
  </w:style>
  <w:style w:type="character" w:customStyle="1" w:styleId="WW8Num15z3">
    <w:name w:val="WW8Num15z3"/>
    <w:rsid w:val="00EA0E78"/>
    <w:rPr>
      <w:rFonts w:ascii="Symbol" w:hAnsi="Symbol" w:cs="Symbol"/>
    </w:rPr>
  </w:style>
  <w:style w:type="character" w:customStyle="1" w:styleId="20">
    <w:name w:val="Основной шрифт абзаца2"/>
    <w:rsid w:val="00EA0E78"/>
  </w:style>
  <w:style w:type="character" w:customStyle="1" w:styleId="10">
    <w:name w:val="Заголовок 1 Знак"/>
    <w:rsid w:val="00EA0E78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21">
    <w:name w:val="Заголовок 2 Знак"/>
    <w:rsid w:val="00EA0E78"/>
    <w:rPr>
      <w:rFonts w:ascii="Tahoma" w:eastAsia="Times New Roman" w:hAnsi="Tahoma" w:cs="Tahoma"/>
      <w:sz w:val="34"/>
      <w:szCs w:val="34"/>
    </w:rPr>
  </w:style>
  <w:style w:type="character" w:customStyle="1" w:styleId="30">
    <w:name w:val="Заголовок 3 Знак"/>
    <w:rsid w:val="00EA0E78"/>
    <w:rPr>
      <w:rFonts w:ascii="Tahoma" w:eastAsia="Times New Roman" w:hAnsi="Tahoma" w:cs="Tahoma"/>
      <w:sz w:val="29"/>
      <w:szCs w:val="29"/>
    </w:rPr>
  </w:style>
  <w:style w:type="character" w:customStyle="1" w:styleId="40">
    <w:name w:val="Заголовок 4 Знак"/>
    <w:rsid w:val="00EA0E78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rsid w:val="00EA0E78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аголовок 6 Знак"/>
    <w:rsid w:val="00EA0E78"/>
    <w:rPr>
      <w:rFonts w:ascii="Tahoma" w:eastAsia="Times New Roman" w:hAnsi="Tahoma" w:cs="Tahoma"/>
      <w:b/>
      <w:bCs/>
      <w:sz w:val="24"/>
      <w:szCs w:val="24"/>
    </w:rPr>
  </w:style>
  <w:style w:type="character" w:customStyle="1" w:styleId="HTML">
    <w:name w:val="Стандартный HTML Знак"/>
    <w:rsid w:val="00EA0E78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EA0E78"/>
    <w:rPr>
      <w:b/>
      <w:bCs/>
      <w:color w:val="008000"/>
    </w:rPr>
  </w:style>
  <w:style w:type="character" w:styleId="a5">
    <w:name w:val="Hyperlink"/>
    <w:rsid w:val="00EA0E78"/>
    <w:rPr>
      <w:color w:val="0000FF"/>
      <w:u w:val="single"/>
    </w:rPr>
  </w:style>
  <w:style w:type="character" w:customStyle="1" w:styleId="a6">
    <w:name w:val="Основной текст Знак"/>
    <w:rsid w:val="00EA0E78"/>
    <w:rPr>
      <w:sz w:val="22"/>
      <w:szCs w:val="22"/>
    </w:rPr>
  </w:style>
  <w:style w:type="character" w:customStyle="1" w:styleId="a7">
    <w:name w:val="Красная строка Знак"/>
    <w:rsid w:val="00EA0E78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rsid w:val="00EA0E78"/>
    <w:rPr>
      <w:sz w:val="16"/>
      <w:szCs w:val="16"/>
    </w:rPr>
  </w:style>
  <w:style w:type="character" w:customStyle="1" w:styleId="WW-Absatz-Standardschriftart111111111">
    <w:name w:val="WW-Absatz-Standardschriftart111111111"/>
    <w:rsid w:val="00EA0E78"/>
  </w:style>
  <w:style w:type="character" w:customStyle="1" w:styleId="apple-style-span">
    <w:name w:val="apple-style-span"/>
    <w:basedOn w:val="20"/>
    <w:rsid w:val="00EA0E78"/>
  </w:style>
  <w:style w:type="character" w:customStyle="1" w:styleId="S">
    <w:name w:val="S_Обычный Знак"/>
    <w:basedOn w:val="20"/>
    <w:rsid w:val="00EA0E78"/>
    <w:rPr>
      <w:sz w:val="24"/>
      <w:szCs w:val="24"/>
      <w:lang w:val="ru-RU" w:bidi="ar-SA"/>
    </w:rPr>
  </w:style>
  <w:style w:type="character" w:customStyle="1" w:styleId="22">
    <w:name w:val="Основной текст с отступом 2 Знак"/>
    <w:basedOn w:val="20"/>
    <w:rsid w:val="00EA0E78"/>
    <w:rPr>
      <w:sz w:val="24"/>
      <w:szCs w:val="24"/>
      <w:lang w:val="ru-RU" w:bidi="ar-SA"/>
    </w:rPr>
  </w:style>
  <w:style w:type="character" w:customStyle="1" w:styleId="a8">
    <w:name w:val="Текст сноски Знак"/>
    <w:basedOn w:val="20"/>
    <w:rsid w:val="00EA0E78"/>
    <w:rPr>
      <w:lang w:val="ru-RU" w:bidi="ar-SA"/>
    </w:rPr>
  </w:style>
  <w:style w:type="character" w:customStyle="1" w:styleId="a9">
    <w:name w:val="Символ сноски"/>
    <w:basedOn w:val="20"/>
    <w:rsid w:val="00EA0E78"/>
    <w:rPr>
      <w:rFonts w:cs="Times New Roman"/>
      <w:vertAlign w:val="superscript"/>
    </w:rPr>
  </w:style>
  <w:style w:type="character" w:customStyle="1" w:styleId="aa">
    <w:name w:val="Нижний колонтитул Знак"/>
    <w:basedOn w:val="20"/>
    <w:rsid w:val="00EA0E78"/>
    <w:rPr>
      <w:sz w:val="24"/>
      <w:szCs w:val="24"/>
      <w:lang w:val="ru-RU" w:bidi="ar-SA"/>
    </w:rPr>
  </w:style>
  <w:style w:type="character" w:styleId="ab">
    <w:name w:val="page number"/>
    <w:basedOn w:val="20"/>
    <w:rsid w:val="00EA0E78"/>
    <w:rPr>
      <w:rFonts w:cs="Times New Roman"/>
    </w:rPr>
  </w:style>
  <w:style w:type="character" w:customStyle="1" w:styleId="ac">
    <w:name w:val="Верхний колонтитул Знак"/>
    <w:basedOn w:val="20"/>
    <w:rsid w:val="00EA0E78"/>
    <w:rPr>
      <w:sz w:val="24"/>
      <w:szCs w:val="24"/>
      <w:lang w:val="ru-RU" w:bidi="ar-SA"/>
    </w:rPr>
  </w:style>
  <w:style w:type="character" w:customStyle="1" w:styleId="ad">
    <w:name w:val="Текст выноски Знак"/>
    <w:basedOn w:val="20"/>
    <w:rsid w:val="00EA0E78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EA0E78"/>
  </w:style>
  <w:style w:type="character" w:customStyle="1" w:styleId="ae">
    <w:name w:val="Без интервала Знак"/>
    <w:basedOn w:val="20"/>
    <w:rsid w:val="00EA0E78"/>
    <w:rPr>
      <w:rFonts w:ascii="Times New Roman CYR" w:eastAsia="Times New Roman" w:hAnsi="Times New Roman CYR" w:cs="Times New Roman CYR"/>
      <w:sz w:val="24"/>
      <w:szCs w:val="24"/>
      <w:lang w:val="ru-RU" w:bidi="ar-SA"/>
    </w:rPr>
  </w:style>
  <w:style w:type="paragraph" w:customStyle="1" w:styleId="af">
    <w:name w:val="Заголовок"/>
    <w:basedOn w:val="a"/>
    <w:next w:val="a0"/>
    <w:rsid w:val="00EA0E7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EA0E78"/>
    <w:pPr>
      <w:spacing w:after="120"/>
    </w:pPr>
  </w:style>
  <w:style w:type="paragraph" w:styleId="af0">
    <w:name w:val="List"/>
    <w:basedOn w:val="a0"/>
    <w:rsid w:val="00EA0E78"/>
    <w:rPr>
      <w:rFonts w:cs="Mangal"/>
    </w:rPr>
  </w:style>
  <w:style w:type="paragraph" w:styleId="af1">
    <w:name w:val="caption"/>
    <w:basedOn w:val="a"/>
    <w:qFormat/>
    <w:rsid w:val="00EA0E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A0E78"/>
    <w:pPr>
      <w:suppressLineNumbers/>
    </w:pPr>
    <w:rPr>
      <w:rFonts w:cs="Mangal"/>
    </w:rPr>
  </w:style>
  <w:style w:type="paragraph" w:styleId="HTML0">
    <w:name w:val="HTML Preformatted"/>
    <w:basedOn w:val="a"/>
    <w:rsid w:val="00EA0E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Знак Знак Знак Знак"/>
    <w:basedOn w:val="a"/>
    <w:rsid w:val="00EA0E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Normal (Web)"/>
    <w:basedOn w:val="a"/>
    <w:rsid w:val="00EA0E78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Красная строка1"/>
    <w:basedOn w:val="a0"/>
    <w:rsid w:val="00EA0E78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EA0E78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 Знак"/>
    <w:basedOn w:val="a"/>
    <w:rsid w:val="00EA0E7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EA0E7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6">
    <w:name w:val="List Paragraph"/>
    <w:basedOn w:val="a"/>
    <w:qFormat/>
    <w:rsid w:val="00EA0E78"/>
    <w:pPr>
      <w:ind w:left="720"/>
    </w:pPr>
  </w:style>
  <w:style w:type="paragraph" w:styleId="af7">
    <w:name w:val="No Spacing"/>
    <w:qFormat/>
    <w:rsid w:val="00EA0E78"/>
    <w:pPr>
      <w:widowControl w:val="0"/>
      <w:suppressAutoHyphens/>
      <w:autoSpaceDE w:val="0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text">
    <w:name w:val="text"/>
    <w:basedOn w:val="a"/>
    <w:rsid w:val="00EA0E78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EA0E7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0">
    <w:name w:val="S_Обычный"/>
    <w:basedOn w:val="a"/>
    <w:rsid w:val="00EA0E7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EA0E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8">
    <w:name w:val="footnote text"/>
    <w:basedOn w:val="a"/>
    <w:rsid w:val="00EA0E7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9">
    <w:name w:val="footer"/>
    <w:basedOn w:val="a"/>
    <w:rsid w:val="00EA0E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a">
    <w:name w:val="header"/>
    <w:basedOn w:val="a"/>
    <w:rsid w:val="00EA0E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Список_маркир.2"/>
    <w:basedOn w:val="a"/>
    <w:rsid w:val="00EA0E78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fb">
    <w:name w:val="Balloon Text"/>
    <w:basedOn w:val="a"/>
    <w:rsid w:val="00EA0E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EA0E78"/>
    <w:pPr>
      <w:suppressAutoHyphens/>
      <w:autoSpaceDE w:val="0"/>
      <w:spacing w:line="288" w:lineRule="auto"/>
      <w:textAlignment w:val="center"/>
    </w:pPr>
    <w:rPr>
      <w:rFonts w:ascii="NewtonC" w:hAnsi="NewtonC" w:cs="NewtonC"/>
      <w:color w:val="000000"/>
      <w:sz w:val="24"/>
      <w:szCs w:val="24"/>
      <w:lang w:eastAsia="zh-CN"/>
    </w:rPr>
  </w:style>
  <w:style w:type="paragraph" w:customStyle="1" w:styleId="12Arial">
    <w:name w:val="Стиль Основной текст отчета 12 Arial"/>
    <w:basedOn w:val="a0"/>
    <w:rsid w:val="00EA0E78"/>
    <w:pPr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Arial"/>
      <w:color w:val="000000"/>
      <w:sz w:val="24"/>
      <w:szCs w:val="26"/>
    </w:rPr>
  </w:style>
  <w:style w:type="paragraph" w:customStyle="1" w:styleId="afc">
    <w:name w:val="Заголовок таблицы"/>
    <w:basedOn w:val="af5"/>
    <w:rsid w:val="00EA0E7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16</Pages>
  <Words>4620</Words>
  <Characters>26340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Microsoft</Company>
  <LinksUpToDate>false</LinksUpToDate>
  <CharactersWithSpaces>30899</CharactersWithSpaces>
  <SharedDoc>false</SharedDoc>
  <HLinks>
    <vt:vector size="6" baseType="variant">
      <vt:variant>
        <vt:i4>6358067</vt:i4>
      </vt:variant>
      <vt:variant>
        <vt:i4>0</vt:i4>
      </vt:variant>
      <vt:variant>
        <vt:i4>0</vt:i4>
      </vt:variant>
      <vt:variant>
        <vt:i4>5</vt:i4>
      </vt:variant>
      <vt:variant>
        <vt:lpwstr>../../РЕГИСТР/Регистр%202015%20год//C:/Users/Andrey/AppData/Local/Microsoft/Windows/Temporary%20Internet%20Files/Content.MSO/BE9AD70D.xlsx</vt:lpwstr>
      </vt:variant>
      <vt:variant>
        <vt:lpwstr>RANGE!A18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subject/>
  <dc:creator>Кузнецова</dc:creator>
  <cp:keywords/>
  <cp:lastModifiedBy>Admin</cp:lastModifiedBy>
  <cp:revision>17</cp:revision>
  <cp:lastPrinted>2016-10-27T07:51:00Z</cp:lastPrinted>
  <dcterms:created xsi:type="dcterms:W3CDTF">2016-10-25T06:46:00Z</dcterms:created>
  <dcterms:modified xsi:type="dcterms:W3CDTF">2016-11-15T11:14:00Z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22200.0000000000</vt:lpwstr>
  </property>
  <property fmtid="{D5CDD505-2E9C-101B-9397-08002B2CF9AE}" pid="3" name="docType">
    <vt:lpwstr>43</vt:lpwstr>
  </property>
</Properties>
</file>