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7B" w:rsidRPr="00A1557B" w:rsidRDefault="00A1557B" w:rsidP="00A155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</w:t>
      </w:r>
      <w:r w:rsidR="00C5750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A1557B" w:rsidRPr="00A1557B" w:rsidRDefault="00C5750B" w:rsidP="00A1557B">
      <w:pPr>
        <w:spacing w:line="240" w:lineRule="auto"/>
        <w:ind w:left="-709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Двадцать седьмое в</w:t>
      </w:r>
      <w:r w:rsidR="00A1557B" w:rsidRPr="00A1557B">
        <w:rPr>
          <w:rFonts w:ascii="Times New Roman" w:hAnsi="Times New Roman" w:cs="Times New Roman"/>
          <w:b/>
          <w:sz w:val="32"/>
          <w:szCs w:val="32"/>
        </w:rPr>
        <w:t>неочередное заседание</w:t>
      </w:r>
      <w:r w:rsidR="00A155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557B" w:rsidRPr="00A1557B">
        <w:rPr>
          <w:rFonts w:ascii="Times New Roman" w:hAnsi="Times New Roman" w:cs="Times New Roman"/>
          <w:b/>
          <w:noProof/>
          <w:sz w:val="32"/>
          <w:szCs w:val="32"/>
        </w:rPr>
        <w:t>Совета депутатов Мелчхинского сельского поселения</w:t>
      </w:r>
      <w:r w:rsidR="00A1557B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A1557B" w:rsidRPr="00A1557B">
        <w:rPr>
          <w:rFonts w:ascii="Times New Roman" w:hAnsi="Times New Roman" w:cs="Times New Roman"/>
          <w:b/>
          <w:noProof/>
          <w:sz w:val="32"/>
          <w:szCs w:val="32"/>
        </w:rPr>
        <w:t>Гудермесского муниципального района</w:t>
      </w:r>
      <w:r w:rsidR="00A1557B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A1557B" w:rsidRPr="00A1557B">
        <w:rPr>
          <w:rFonts w:ascii="Times New Roman" w:hAnsi="Times New Roman" w:cs="Times New Roman"/>
          <w:b/>
          <w:noProof/>
          <w:sz w:val="32"/>
          <w:szCs w:val="32"/>
        </w:rPr>
        <w:t>Чеченской Республики</w:t>
      </w:r>
      <w:r w:rsidR="00A1557B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A1557B" w:rsidRPr="00A1557B">
        <w:rPr>
          <w:rFonts w:ascii="Times New Roman" w:hAnsi="Times New Roman" w:cs="Times New Roman"/>
          <w:b/>
          <w:noProof/>
          <w:sz w:val="32"/>
          <w:szCs w:val="32"/>
        </w:rPr>
        <w:t>третьего</w:t>
      </w:r>
      <w:r w:rsidR="00A1557B">
        <w:rPr>
          <w:rFonts w:ascii="Times New Roman" w:hAnsi="Times New Roman" w:cs="Times New Roman"/>
          <w:b/>
          <w:noProof/>
          <w:sz w:val="32"/>
          <w:szCs w:val="32"/>
        </w:rPr>
        <w:t xml:space="preserve"> созыва</w:t>
      </w:r>
    </w:p>
    <w:p w:rsidR="00A1557B" w:rsidRPr="00A1557B" w:rsidRDefault="00A1557B" w:rsidP="00A1557B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Р Е Ш Е Н И Е</w:t>
      </w:r>
    </w:p>
    <w:p w:rsidR="000F7F09" w:rsidRDefault="000F7F09" w:rsidP="00A1557B">
      <w:pPr>
        <w:pStyle w:val="a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0C51" w:rsidRDefault="00560C51" w:rsidP="00257AA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C5750B">
        <w:rPr>
          <w:rFonts w:ascii="Times New Roman" w:hAnsi="Times New Roman" w:cs="Times New Roman"/>
          <w:sz w:val="28"/>
          <w:szCs w:val="28"/>
          <w:lang w:eastAsia="en-US"/>
        </w:rPr>
        <w:t>«12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8802B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5750B">
        <w:rPr>
          <w:rFonts w:ascii="Times New Roman" w:hAnsi="Times New Roman" w:cs="Times New Roman"/>
          <w:sz w:val="28"/>
          <w:szCs w:val="28"/>
          <w:lang w:eastAsia="en-US"/>
        </w:rPr>
        <w:t>марта 2018</w:t>
      </w:r>
      <w:r w:rsidR="00A1557B">
        <w:rPr>
          <w:rFonts w:ascii="Times New Roman" w:hAnsi="Times New Roman" w:cs="Times New Roman"/>
          <w:sz w:val="28"/>
          <w:szCs w:val="28"/>
          <w:lang w:eastAsia="en-US"/>
        </w:rPr>
        <w:t xml:space="preserve"> г.                  </w:t>
      </w:r>
      <w:r w:rsidR="000F7F09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C5750B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0F7F0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5750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F7F0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B4D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C5750B">
        <w:rPr>
          <w:rFonts w:ascii="Times New Roman" w:hAnsi="Times New Roman" w:cs="Times New Roman"/>
          <w:sz w:val="28"/>
          <w:szCs w:val="28"/>
          <w:lang w:eastAsia="en-US"/>
        </w:rPr>
        <w:t xml:space="preserve"> 42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3E2263" w:rsidRPr="00257AA9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A1557B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                                       </w:t>
      </w:r>
      <w:r w:rsidR="00A1557B">
        <w:rPr>
          <w:rFonts w:ascii="Times New Roman" w:hAnsi="Times New Roman" w:cs="Times New Roman"/>
          <w:sz w:val="28"/>
          <w:szCs w:val="28"/>
          <w:lang w:eastAsia="en-US"/>
        </w:rPr>
        <w:t>с. Мелчхи</w:t>
      </w:r>
      <w:r w:rsidR="00A1557B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1557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</w:t>
      </w:r>
      <w:r w:rsidR="00CA3CA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</w:t>
      </w:r>
      <w:r w:rsidR="004A7C37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CA3CA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57AA9" w:rsidRPr="00257AA9" w:rsidRDefault="00257AA9" w:rsidP="00257AA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0C51" w:rsidRPr="00257AA9" w:rsidRDefault="00560C51" w:rsidP="00560C5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F7F09" w:rsidRDefault="00435295" w:rsidP="0043529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 УТВЕРЖДЕНИИ ПОРЯДКА ПРИСВОЕНИЯ НАИМЕНОВАНИЙ </w:t>
      </w:r>
    </w:p>
    <w:p w:rsidR="00435295" w:rsidRPr="000F7F09" w:rsidRDefault="00435295" w:rsidP="0043529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И ПЕРЕИМЕНОВАНИЯ УЛИЦ, ПЛОЩАДЕЙ, ИНЫХ ТЕРРИТОРИЙ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9446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МЕЛЧХИНСКОГО</w:t>
      </w:r>
      <w:r w:rsidRPr="000F7F0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</w:t>
      </w:r>
    </w:p>
    <w:p w:rsidR="00435295" w:rsidRDefault="00435295" w:rsidP="0043529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0F7F09" w:rsidRDefault="000F7F09" w:rsidP="0043529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35295" w:rsidRPr="000F7F09" w:rsidRDefault="00435295" w:rsidP="000F7F0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В целях реализации </w:t>
      </w:r>
      <w:hyperlink r:id="rId8" w:history="1">
        <w:r w:rsidRPr="000F7F09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Федерального закона от 6 октября 2003 года N 131-ФЗ "Об общих принципах организации местного самоуправления в Российской Федерации"</w:t>
        </w:r>
      </w:hyperlink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руководствуясь Уставом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поселения, </w:t>
      </w:r>
      <w:r w:rsidRPr="000F7F09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Совет депутатов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</w:t>
      </w:r>
    </w:p>
    <w:p w:rsidR="00435295" w:rsidRPr="000F7F09" w:rsidRDefault="00435295" w:rsidP="000F7F0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РЕШИЛ:</w:t>
      </w:r>
    </w:p>
    <w:p w:rsidR="00435295" w:rsidRPr="000F7F09" w:rsidRDefault="00435295" w:rsidP="000F7F0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Утвердить Порядок присвоения наименований и переименования улиц, площадей, иных территорий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согласно приложению к настоящему Решению.</w:t>
      </w:r>
    </w:p>
    <w:p w:rsidR="00435295" w:rsidRPr="000F7F09" w:rsidRDefault="00435295" w:rsidP="000F7F0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2. Настоящее Решение вступает в силу со дня принятия.</w:t>
      </w:r>
    </w:p>
    <w:p w:rsidR="00435295" w:rsidRPr="000F7F09" w:rsidRDefault="00435295" w:rsidP="000F7F0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 Опубликовать настоящее Решение в газете Гумс и разместить на официальном сайте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в сети «Интернет».</w:t>
      </w:r>
    </w:p>
    <w:p w:rsidR="00435295" w:rsidRPr="000F7F09" w:rsidRDefault="00435295" w:rsidP="000F7F0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4. Контроль за исполнением настоящего Решения оставляю за собой</w:t>
      </w:r>
    </w:p>
    <w:p w:rsidR="00C5750B" w:rsidRDefault="00C5750B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B373F" w:rsidRDefault="00EB373F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23714F" w:rsidP="00401F3A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45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3CAA">
        <w:rPr>
          <w:rFonts w:ascii="Times New Roman" w:hAnsi="Times New Roman" w:cs="Times New Roman"/>
          <w:sz w:val="28"/>
          <w:szCs w:val="28"/>
        </w:rPr>
        <w:t xml:space="preserve"> </w:t>
      </w:r>
      <w:r w:rsidR="00F94469">
        <w:rPr>
          <w:rFonts w:ascii="Times New Roman" w:hAnsi="Times New Roman" w:cs="Times New Roman"/>
          <w:bCs/>
          <w:sz w:val="28"/>
          <w:szCs w:val="28"/>
        </w:rPr>
        <w:t>Мелчхинского</w:t>
      </w:r>
      <w:r w:rsidR="004A7C3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F94469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C575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C37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580558" w:rsidRDefault="00D940B4" w:rsidP="00401F3A">
      <w:pPr>
        <w:pStyle w:val="a9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сельского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A3C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75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Мушаев Д.А.</w:t>
      </w:r>
      <w:r w:rsidR="00CA3CA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5D5B14" w:rsidRDefault="005D5B14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Default="005D5B14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Default="005D5B14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5750B" w:rsidRDefault="00C5750B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5750B" w:rsidRDefault="00C5750B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5750B" w:rsidRDefault="00C5750B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1BB5" w:rsidRDefault="00435295" w:rsidP="00BD1BB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3529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Приложение:</w:t>
      </w:r>
      <w:r w:rsidR="00BD1B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Решению</w:t>
      </w:r>
      <w:r w:rsidRPr="004352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BD1BB5" w:rsidRDefault="00BD1BB5" w:rsidP="00BD1BB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Совета депутатов</w:t>
      </w:r>
    </w:p>
    <w:p w:rsidR="00435295" w:rsidRPr="00435295" w:rsidRDefault="00F94469" w:rsidP="0043529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="00435295" w:rsidRPr="004352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435295" w:rsidRDefault="00435295" w:rsidP="0043529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35295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</w:t>
      </w:r>
    </w:p>
    <w:p w:rsidR="00435295" w:rsidRPr="000F7F09" w:rsidRDefault="00435295" w:rsidP="0043529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5295" w:rsidRPr="000F7F09" w:rsidRDefault="00435295" w:rsidP="0043529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Глава 1. ОБЩИЕ ПОЛОЖЕНИЯ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hyperlink r:id="rId9" w:history="1">
        <w:r w:rsidRPr="000F7F09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Статья 1</w:t>
        </w:r>
      </w:hyperlink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5295" w:rsidRPr="000F7F09" w:rsidRDefault="00E0167E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hyperlink r:id="rId10" w:history="1">
        <w:r w:rsidR="00435295" w:rsidRPr="000F7F09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1</w:t>
        </w:r>
      </w:hyperlink>
      <w:r w:rsidR="00435295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. Настоящий Порядок разработан в соответствии с </w:t>
      </w:r>
      <w:hyperlink r:id="rId11" w:history="1">
        <w:r w:rsidR="00435295" w:rsidRPr="000F7F09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="00435295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Уставом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="00435295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и устанавливает порядок присвоения наименований улицам, площадям, иным территориям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="00435295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(далее </w:t>
      </w:r>
      <w:r w:rsidR="00E65827"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="00435295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Мелчхинское</w:t>
      </w:r>
      <w:r w:rsidR="00E6582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сельское поселение</w:t>
      </w:r>
      <w:r w:rsidR="00435295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), а также их переименования.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2. Для целей настоящего Порядка используются следующие основные понятия: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1) наименования - имена собственные, присваиваемые улицам, площадям, иным территориям муниципального образования и служащие для их отличия и распознавания;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2) присвоение наименования - определение наименования новых, а также безымянных улиц, площадей, иных территорий муниципального образования;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3) переименование - изменение в установленном порядке существующего наименования улиц, площадей, иных территорий муниципального образования;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4) улицы, площади, иные территории муниципального образования - элементы планировочной структуры, определенные в соответствии с действующим законодательством, муниципальными правовыми актами муниципального образования, подлежащие наименованию, переименованию в соответствии с настоящим Порядком.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 Иные понятия, используемые в настоящем Порядке, применяются в тех же значениях, что и в нормативных правовых актах Российской Федерации, Чеченской Республики, муниципальных правовых актах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Статья 2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Наименованию, переименованию подлежат следующие элементы планировочной структуры: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1) улица, переулок, проезд, проспект, тупик;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2) площадь, бульвар, пешеходная зона, аллея, набережная, сквер, сад, парк, лесопарк.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Статья 3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1. Присвоение наименования, переименование улиц, площадей, иных территорий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осуществляется на основании предложений: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1) органов государственной власти Российской Федерации, Чеченской Республики;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2) Совета депутатов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(далее - 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Совет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);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3) постоянных комиссий муниципального образования;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4) депутатов Государственной Думы Федерального Собрания Российской Федерации, Парламента Чеченской Республики;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5) Главы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(далее - Глава);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6) администрации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(далее - администрация);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7) юридических лиц, осуществляющих свою деятельность на территории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8) общественных объединений.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Для рассмотрения предложений о присвоении наименований и переименовании улиц, площадей, иных территорий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создается комиссия по присвоению наименований и переименованию улиц, площадей, иных территорий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(далее - Комиссия).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 В состав Комиссии входят депутаты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представители администрации, Глава, представители общественных организаций. 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4. Порядок деятельности и состав Комиссии утверждается решением Совета депутатов.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Глава 2. ОСНОВНЫЕ ТРЕБОВАНИЯ, ПРЕДЪЯВЛЯЕМЫЕ К ПРИСВОЕНИЮ НАИМЕНОВАНИЙ, ПЕРЕИМЕНОВАНИЮ УЛИЦ, ПЛОЩАДЕЙ, ИНЫХ ТЕРРИТОРИЙ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Статья 4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 При присвоении наименований, переименовании улиц, площадей, иных территорий наименования должны отвечать следующим основным требованиям: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1) соответствовать словообразовательным, орфографическим и стилистическим нормам современного русского языка, быть благозвучными, удобопроизносимыми, состоять не более чем из трех слов;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2) содержать информацию об историко-культурном развитии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или его части либо соответствовать особенностям ландшафта муниципального образования с использованием в качестве основы для наименований существующих наименований географических объектов;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3) быть мотивированными и отражать индивидуальные характеристики объекта присвоения наименования и переименования;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4) органически вписываться в существующую систему наименований, сочетаться с существующими наименованиями географических и иных объектов муниципального образования.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2. Переименование улиц, площадей, иных территорий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производится в следующих случаях: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1) восстановления исторически сложившегося наименования элемента планировочной структуры, имеющего особую культурную ценность;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2) изменения статуса и (или) функционального назначения соответствующего объекта;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3) устранения дублирования наименований элемента планировочной структуры в пределах населенного пункта, входящего в состав муниципального образования;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4) обозначения объекта аббревиатурой, наименованием с номером или словосочетанием, вызывающим значительное неудобство для произношения.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Статья 5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Указатели с наименованиями улиц, площадей, иных территорий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могут содержать кроме современного и их историческое наименование. При этом перед историческим наименованием на указателях выполняется слово "бывшая" в соответствующих падежах, историческое наименование заключается в скобки или выполняется ниже современного наименования более мелким шрифтом.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Присвоение наименований, переименование улиц, площадей, иных территорий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, связанных с событиями и гражданами периода новейшей истории, осуществляется по истечении десяти лет со дня события или смерти гражданина. Присвоение наименования, переименование в память о Почетном гражданине муниципального образования, лице, награжденном государственными наградами Российской Федерации, государственными наградами СССР, возможно до истечения указанного срока.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Глава 3. ПОРЯДОК ВНЕСЕНИЯ ПРЕДЛОЖЕНИЙ И ПРИНЯТИЯ РЕШЕНИЯ О ПРИСВОЕНИИ НАИМЕНОВАНИЙ УЛИЦ, ПЛОЩАДЕЙ, ИНЫХ ТЕРРИТОРИЙ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Статья 6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Предложение о присвоении наименований, переименовании улиц, площадей, иных территорий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должно содержать следующие сведения: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1) местоположение объекта с обозначением на карте-схеме;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2) мотивированное обоснование присвоения наименования, переименования объекта;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3) предлагаемое название и его обоснование;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4) сведения о лицах, указанных в части 1 статьи 3 настоящего Порядка, с указанием наименования (фамилия, имя, отчество - для физических лиц), места нахождения (сведений о регистрации по месту жительства - для физических лиц), номеров контактных телефонов;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5) в 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случае,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когда в качестве наименования предлагаются имена выдающихся государственных и общественных деятелей и других имеющих заслуги перед государством лиц, Почетных граждан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поселения, 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прилагаются краткие сведения об их жизни и деятельности.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Предложения о присвоении наименований, переименовании улиц, площадей, иных территорий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рассматриваются Комиссией в течение 90 дней со дня их поступления.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 Присвоение наименований, переименование улиц, площадей, иных территорий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осуществляется с учетом мнения граждан, постоянно или преимущественно проживающих на территории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его части.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Учет мнения граждан осуществляется в соответствии с Порядком назначения и проведения опроса граждан на территории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или на части его территории, утвержденным решением Совета депутатов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С целью учета мнения населения по вопросам присвоения наименований администрацией может быть объявлен конкурс на лучшее наименование элемента планировочной структуры.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Статья 7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Основаниями для отказа в согласовании предложения о присвоении наименования являются: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1) несоответствие предложения о присвоении наименования требованиям, предусмотренным частью 1 статьи 6 настоящего Порядка;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2) несоответствие предлагаемого к наименованию элемента улично-дорожной сети, элемента планировочной структуры документации по планировке территории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3) выражение жителями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или его части несогласия с предложением о присвоении наименования большинством мнений, полученных в соответствии с частью 3 статьи 6 настоящего Порядка.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Статья 8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Решение о присвоении наименований, переименовании улиц, площадей, иных территорий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принимается в форме постановления администрации на основании решения Комиссии в течение 14 календарных дней с момента принятия решения.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Решение Совета депутатов 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подлежит официальному опубликованию в газете "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Гумс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" и размещению на официальном сайте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в сети «Интернет» в установленном порядке.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 Указатели с наименованием улиц, площадей, иных территорий </w:t>
      </w:r>
      <w:r w:rsidR="00F94469"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подлежат установке или замене в течение 90 календарных дней с момента официального опубликования 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решения 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администрации.</w:t>
      </w:r>
    </w:p>
    <w:p w:rsidR="005D5B14" w:rsidRPr="000F7F09" w:rsidRDefault="005D5B14" w:rsidP="00435295">
      <w:pPr>
        <w:tabs>
          <w:tab w:val="left" w:pos="8055"/>
          <w:tab w:val="left" w:pos="90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5D5B14" w:rsidRPr="000F7F09" w:rsidSect="00A1557B">
      <w:headerReference w:type="default" r:id="rId12"/>
      <w:pgSz w:w="11906" w:h="16838"/>
      <w:pgMar w:top="993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AFC" w:rsidRDefault="00B01AFC" w:rsidP="007B072E">
      <w:pPr>
        <w:spacing w:after="0" w:line="240" w:lineRule="auto"/>
      </w:pPr>
      <w:r>
        <w:separator/>
      </w:r>
    </w:p>
  </w:endnote>
  <w:endnote w:type="continuationSeparator" w:id="0">
    <w:p w:rsidR="00B01AFC" w:rsidRDefault="00B01AFC" w:rsidP="007B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AFC" w:rsidRDefault="00B01AFC" w:rsidP="007B072E">
      <w:pPr>
        <w:spacing w:after="0" w:line="240" w:lineRule="auto"/>
      </w:pPr>
      <w:r>
        <w:separator/>
      </w:r>
    </w:p>
  </w:footnote>
  <w:footnote w:type="continuationSeparator" w:id="0">
    <w:p w:rsidR="00B01AFC" w:rsidRDefault="00B01AFC" w:rsidP="007B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5E" w:rsidRDefault="00E0167E">
    <w:pPr>
      <w:pStyle w:val="a7"/>
      <w:jc w:val="center"/>
    </w:pPr>
    <w:r>
      <w:fldChar w:fldCharType="begin"/>
    </w:r>
    <w:r w:rsidR="00B6370A">
      <w:instrText>PAGE   \* MERGEFORMAT</w:instrText>
    </w:r>
    <w:r>
      <w:fldChar w:fldCharType="separate"/>
    </w:r>
    <w:r w:rsidR="00C5750B">
      <w:rPr>
        <w:noProof/>
      </w:rPr>
      <w:t>5</w:t>
    </w:r>
    <w:r>
      <w:fldChar w:fldCharType="end"/>
    </w:r>
  </w:p>
  <w:p w:rsidR="0002155E" w:rsidRDefault="00B01AF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0558"/>
    <w:rsid w:val="00016E82"/>
    <w:rsid w:val="000206A8"/>
    <w:rsid w:val="00045201"/>
    <w:rsid w:val="00066A14"/>
    <w:rsid w:val="00085304"/>
    <w:rsid w:val="0009061F"/>
    <w:rsid w:val="000906B7"/>
    <w:rsid w:val="000A03D4"/>
    <w:rsid w:val="000B6C11"/>
    <w:rsid w:val="000C5ADD"/>
    <w:rsid w:val="000D03D1"/>
    <w:rsid w:val="000F4D74"/>
    <w:rsid w:val="000F7F09"/>
    <w:rsid w:val="00100E55"/>
    <w:rsid w:val="00102D18"/>
    <w:rsid w:val="0010535D"/>
    <w:rsid w:val="00114570"/>
    <w:rsid w:val="001150BB"/>
    <w:rsid w:val="0011562C"/>
    <w:rsid w:val="001218F3"/>
    <w:rsid w:val="00137A86"/>
    <w:rsid w:val="001451EE"/>
    <w:rsid w:val="0015181D"/>
    <w:rsid w:val="001601FA"/>
    <w:rsid w:val="00196710"/>
    <w:rsid w:val="001B1D13"/>
    <w:rsid w:val="001D4B16"/>
    <w:rsid w:val="001E32DC"/>
    <w:rsid w:val="001F3CC6"/>
    <w:rsid w:val="001F6497"/>
    <w:rsid w:val="002004B8"/>
    <w:rsid w:val="00207401"/>
    <w:rsid w:val="0021517E"/>
    <w:rsid w:val="0023714F"/>
    <w:rsid w:val="00251F01"/>
    <w:rsid w:val="00257AA9"/>
    <w:rsid w:val="00264F70"/>
    <w:rsid w:val="00265AF0"/>
    <w:rsid w:val="00286A40"/>
    <w:rsid w:val="00291C02"/>
    <w:rsid w:val="002A3D0B"/>
    <w:rsid w:val="002A5694"/>
    <w:rsid w:val="002D7419"/>
    <w:rsid w:val="002F683E"/>
    <w:rsid w:val="0030007F"/>
    <w:rsid w:val="0030081D"/>
    <w:rsid w:val="0032130D"/>
    <w:rsid w:val="00335D8E"/>
    <w:rsid w:val="0034152A"/>
    <w:rsid w:val="0034478A"/>
    <w:rsid w:val="00352D99"/>
    <w:rsid w:val="003548D0"/>
    <w:rsid w:val="0037789C"/>
    <w:rsid w:val="00392FC0"/>
    <w:rsid w:val="00393AFF"/>
    <w:rsid w:val="00397DF2"/>
    <w:rsid w:val="003D0253"/>
    <w:rsid w:val="003E2263"/>
    <w:rsid w:val="003E61B9"/>
    <w:rsid w:val="003F1982"/>
    <w:rsid w:val="003F79F7"/>
    <w:rsid w:val="00401F3A"/>
    <w:rsid w:val="00414D57"/>
    <w:rsid w:val="00423FDF"/>
    <w:rsid w:val="00426348"/>
    <w:rsid w:val="00435295"/>
    <w:rsid w:val="00435895"/>
    <w:rsid w:val="00453F6C"/>
    <w:rsid w:val="00473B73"/>
    <w:rsid w:val="00497A6F"/>
    <w:rsid w:val="004A7C37"/>
    <w:rsid w:val="004D1F4F"/>
    <w:rsid w:val="00502356"/>
    <w:rsid w:val="00515B18"/>
    <w:rsid w:val="0052042E"/>
    <w:rsid w:val="00560C51"/>
    <w:rsid w:val="005716EE"/>
    <w:rsid w:val="00580558"/>
    <w:rsid w:val="005D5B14"/>
    <w:rsid w:val="005E1AD9"/>
    <w:rsid w:val="005E51DA"/>
    <w:rsid w:val="005F65FE"/>
    <w:rsid w:val="00620966"/>
    <w:rsid w:val="00621D03"/>
    <w:rsid w:val="00632CF0"/>
    <w:rsid w:val="00650805"/>
    <w:rsid w:val="006549FA"/>
    <w:rsid w:val="006B51CC"/>
    <w:rsid w:val="006B52D3"/>
    <w:rsid w:val="006C4D5C"/>
    <w:rsid w:val="006C53ED"/>
    <w:rsid w:val="006D31D5"/>
    <w:rsid w:val="006E67F2"/>
    <w:rsid w:val="00707C7E"/>
    <w:rsid w:val="007377B8"/>
    <w:rsid w:val="00760E8D"/>
    <w:rsid w:val="00774518"/>
    <w:rsid w:val="00784DAD"/>
    <w:rsid w:val="007B072E"/>
    <w:rsid w:val="007D0573"/>
    <w:rsid w:val="007E40A2"/>
    <w:rsid w:val="007F3DA6"/>
    <w:rsid w:val="00834DD7"/>
    <w:rsid w:val="008802BA"/>
    <w:rsid w:val="00881522"/>
    <w:rsid w:val="0088257C"/>
    <w:rsid w:val="008A42D1"/>
    <w:rsid w:val="008B0F82"/>
    <w:rsid w:val="008B4DC4"/>
    <w:rsid w:val="00944D46"/>
    <w:rsid w:val="00950B40"/>
    <w:rsid w:val="00957066"/>
    <w:rsid w:val="009746ED"/>
    <w:rsid w:val="00974E26"/>
    <w:rsid w:val="00987B5F"/>
    <w:rsid w:val="00987E37"/>
    <w:rsid w:val="009B122D"/>
    <w:rsid w:val="00A1557B"/>
    <w:rsid w:val="00A23BBD"/>
    <w:rsid w:val="00A26EB7"/>
    <w:rsid w:val="00A50951"/>
    <w:rsid w:val="00A51BC9"/>
    <w:rsid w:val="00A64CBF"/>
    <w:rsid w:val="00A67B7F"/>
    <w:rsid w:val="00A73191"/>
    <w:rsid w:val="00A74591"/>
    <w:rsid w:val="00A760CB"/>
    <w:rsid w:val="00A82319"/>
    <w:rsid w:val="00A97EF4"/>
    <w:rsid w:val="00AB030F"/>
    <w:rsid w:val="00AB210A"/>
    <w:rsid w:val="00AB2DFB"/>
    <w:rsid w:val="00AB4D1D"/>
    <w:rsid w:val="00AF43E6"/>
    <w:rsid w:val="00B01AFC"/>
    <w:rsid w:val="00B23209"/>
    <w:rsid w:val="00B6370A"/>
    <w:rsid w:val="00B73F93"/>
    <w:rsid w:val="00B82C1A"/>
    <w:rsid w:val="00B8377C"/>
    <w:rsid w:val="00B90541"/>
    <w:rsid w:val="00B9125A"/>
    <w:rsid w:val="00B9607C"/>
    <w:rsid w:val="00BA0E0D"/>
    <w:rsid w:val="00BC6818"/>
    <w:rsid w:val="00BD1BB5"/>
    <w:rsid w:val="00BD4764"/>
    <w:rsid w:val="00BD59DA"/>
    <w:rsid w:val="00BD6808"/>
    <w:rsid w:val="00BF3F7C"/>
    <w:rsid w:val="00C06A48"/>
    <w:rsid w:val="00C12499"/>
    <w:rsid w:val="00C14550"/>
    <w:rsid w:val="00C15B7D"/>
    <w:rsid w:val="00C17F40"/>
    <w:rsid w:val="00C451DB"/>
    <w:rsid w:val="00C5750B"/>
    <w:rsid w:val="00CA3CAA"/>
    <w:rsid w:val="00CB3C57"/>
    <w:rsid w:val="00CD11A7"/>
    <w:rsid w:val="00CD7637"/>
    <w:rsid w:val="00D3039D"/>
    <w:rsid w:val="00D32694"/>
    <w:rsid w:val="00D71C46"/>
    <w:rsid w:val="00D74C98"/>
    <w:rsid w:val="00D75AEA"/>
    <w:rsid w:val="00D91715"/>
    <w:rsid w:val="00D940B4"/>
    <w:rsid w:val="00DA6E74"/>
    <w:rsid w:val="00DB3A87"/>
    <w:rsid w:val="00DB5A2D"/>
    <w:rsid w:val="00DD3DB9"/>
    <w:rsid w:val="00DE79C6"/>
    <w:rsid w:val="00DF2448"/>
    <w:rsid w:val="00DF3241"/>
    <w:rsid w:val="00E0167E"/>
    <w:rsid w:val="00E211F4"/>
    <w:rsid w:val="00E31D47"/>
    <w:rsid w:val="00E4719A"/>
    <w:rsid w:val="00E65827"/>
    <w:rsid w:val="00E76B7B"/>
    <w:rsid w:val="00EA0E6D"/>
    <w:rsid w:val="00EA4AB1"/>
    <w:rsid w:val="00EA6EB8"/>
    <w:rsid w:val="00EB373F"/>
    <w:rsid w:val="00EC3D5D"/>
    <w:rsid w:val="00ED182F"/>
    <w:rsid w:val="00ED237A"/>
    <w:rsid w:val="00ED6308"/>
    <w:rsid w:val="00ED717A"/>
    <w:rsid w:val="00F027CA"/>
    <w:rsid w:val="00F13DF4"/>
    <w:rsid w:val="00F20EBA"/>
    <w:rsid w:val="00F40EF3"/>
    <w:rsid w:val="00F577AC"/>
    <w:rsid w:val="00F6439D"/>
    <w:rsid w:val="00F94469"/>
    <w:rsid w:val="00F975B7"/>
    <w:rsid w:val="00FA15A6"/>
    <w:rsid w:val="00FA525E"/>
    <w:rsid w:val="00FC20D3"/>
    <w:rsid w:val="00FD77A3"/>
    <w:rsid w:val="00FF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82"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"/>
    <w:rsid w:val="00257A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57A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0"/>
    <w:rsid w:val="00257AA9"/>
    <w:pPr>
      <w:shd w:val="clear" w:color="auto" w:fill="FFFFFF"/>
      <w:spacing w:after="300" w:line="34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rsid w:val="00257AA9"/>
    <w:pPr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1">
    <w:name w:val="Подпись к картинке_"/>
    <w:basedOn w:val="a0"/>
    <w:link w:val="af2"/>
    <w:rsid w:val="00257A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f2">
    <w:name w:val="Подпись к картинке"/>
    <w:basedOn w:val="a"/>
    <w:link w:val="af1"/>
    <w:rsid w:val="00257AA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BD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D1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3DD-1A8F-42CD-A3EB-78291923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74</cp:revision>
  <cp:lastPrinted>2018-03-12T11:30:00Z</cp:lastPrinted>
  <dcterms:created xsi:type="dcterms:W3CDTF">2017-02-21T08:07:00Z</dcterms:created>
  <dcterms:modified xsi:type="dcterms:W3CDTF">2018-03-12T11:31:00Z</dcterms:modified>
</cp:coreProperties>
</file>