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5" w:rsidRDefault="00531F15" w:rsidP="00531F15">
      <w:pPr>
        <w:tabs>
          <w:tab w:val="left" w:pos="9214"/>
        </w:tabs>
        <w:rPr>
          <w:b/>
          <w:noProof/>
          <w:szCs w:val="28"/>
        </w:rPr>
      </w:pPr>
      <w:r>
        <w:rPr>
          <w:b/>
          <w:szCs w:val="28"/>
        </w:rPr>
        <w:t xml:space="preserve"> </w:t>
      </w:r>
      <w:r>
        <w:rPr>
          <w:b/>
          <w:noProof/>
          <w:szCs w:val="28"/>
        </w:rPr>
        <w:t xml:space="preserve"> </w:t>
      </w:r>
    </w:p>
    <w:p w:rsidR="00531F15" w:rsidRDefault="00531F15" w:rsidP="00531F15">
      <w:pPr>
        <w:tabs>
          <w:tab w:val="left" w:pos="9214"/>
        </w:tabs>
        <w:jc w:val="center"/>
        <w:rPr>
          <w:b/>
          <w:noProof/>
          <w:szCs w:val="28"/>
        </w:rPr>
      </w:pPr>
      <w:r w:rsidRPr="00C811AB">
        <w:rPr>
          <w:b/>
          <w:noProof/>
          <w:szCs w:val="28"/>
        </w:rPr>
        <w:t xml:space="preserve">Внеочередное  </w:t>
      </w:r>
      <w:r>
        <w:rPr>
          <w:b/>
          <w:noProof/>
          <w:szCs w:val="28"/>
        </w:rPr>
        <w:t xml:space="preserve">шестьдесятое </w:t>
      </w:r>
      <w:r w:rsidRPr="00C811AB">
        <w:rPr>
          <w:b/>
          <w:noProof/>
          <w:szCs w:val="28"/>
        </w:rPr>
        <w:t xml:space="preserve">заседание Совета депутатов Мелчхинского  сельского поселения Гудермесского муниципального района Чеченской Республики </w:t>
      </w:r>
      <w:r>
        <w:rPr>
          <w:b/>
          <w:noProof/>
          <w:szCs w:val="28"/>
        </w:rPr>
        <w:t>третьего</w:t>
      </w:r>
      <w:r w:rsidRPr="00C811AB">
        <w:rPr>
          <w:b/>
          <w:noProof/>
          <w:szCs w:val="28"/>
        </w:rPr>
        <w:t xml:space="preserve"> созыва</w:t>
      </w:r>
    </w:p>
    <w:p w:rsidR="00531F15" w:rsidRPr="00C811AB" w:rsidRDefault="00531F15" w:rsidP="00531F15">
      <w:pPr>
        <w:tabs>
          <w:tab w:val="left" w:pos="9214"/>
        </w:tabs>
        <w:jc w:val="center"/>
        <w:rPr>
          <w:b/>
          <w:noProof/>
          <w:szCs w:val="28"/>
        </w:rPr>
      </w:pPr>
    </w:p>
    <w:p w:rsidR="00531F15" w:rsidRDefault="00531F15" w:rsidP="00531F15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  <w:r w:rsidRPr="00C811AB">
        <w:rPr>
          <w:b/>
          <w:szCs w:val="28"/>
        </w:rPr>
        <w:t xml:space="preserve"> </w:t>
      </w:r>
      <w:proofErr w:type="gramStart"/>
      <w:r w:rsidRPr="00C811AB">
        <w:rPr>
          <w:b/>
          <w:szCs w:val="28"/>
        </w:rPr>
        <w:t>Р</w:t>
      </w:r>
      <w:proofErr w:type="gramEnd"/>
      <w:r w:rsidRPr="00C811AB">
        <w:rPr>
          <w:b/>
          <w:szCs w:val="28"/>
        </w:rPr>
        <w:t xml:space="preserve"> Е Ш Е Н И Е</w:t>
      </w:r>
    </w:p>
    <w:p w:rsidR="00531F15" w:rsidRDefault="00531F15" w:rsidP="00531F15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</w:p>
    <w:p w:rsidR="00531F15" w:rsidRPr="00531F15" w:rsidRDefault="00531F15" w:rsidP="00531F15">
      <w:pPr>
        <w:pStyle w:val="ac"/>
        <w:rPr>
          <w:b/>
          <w:color w:val="808080" w:themeColor="text1" w:themeTint="7F"/>
        </w:rPr>
      </w:pPr>
      <w:r>
        <w:rPr>
          <w:rStyle w:val="ab"/>
        </w:rPr>
        <w:t xml:space="preserve"> </w:t>
      </w:r>
    </w:p>
    <w:p w:rsidR="00531F15" w:rsidRDefault="00531F15" w:rsidP="00531F15">
      <w:pPr>
        <w:pStyle w:val="a3"/>
        <w:tabs>
          <w:tab w:val="left" w:pos="10065"/>
        </w:tabs>
        <w:ind w:right="424"/>
        <w:jc w:val="left"/>
        <w:rPr>
          <w:b/>
          <w:szCs w:val="28"/>
        </w:rPr>
      </w:pPr>
      <w:r>
        <w:rPr>
          <w:color w:val="000000" w:themeColor="text1"/>
          <w:szCs w:val="28"/>
        </w:rPr>
        <w:t xml:space="preserve"> от 16.03.2020 г            </w:t>
      </w:r>
      <w:r>
        <w:rPr>
          <w:szCs w:val="28"/>
        </w:rPr>
        <w:t xml:space="preserve">                            </w:t>
      </w:r>
      <w:r w:rsidRPr="00A454BD">
        <w:rPr>
          <w:szCs w:val="28"/>
        </w:rPr>
        <w:t>№</w:t>
      </w:r>
      <w:r>
        <w:rPr>
          <w:szCs w:val="28"/>
        </w:rPr>
        <w:t xml:space="preserve">75                                      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елчхи</w:t>
      </w:r>
      <w:proofErr w:type="spellEnd"/>
      <w:r w:rsidRPr="00A454BD">
        <w:rPr>
          <w:szCs w:val="28"/>
        </w:rPr>
        <w:t xml:space="preserve"> </w:t>
      </w:r>
      <w:r>
        <w:rPr>
          <w:szCs w:val="28"/>
        </w:rPr>
        <w:t xml:space="preserve"> </w:t>
      </w:r>
      <w:r w:rsidRPr="00A454BD">
        <w:rPr>
          <w:szCs w:val="28"/>
        </w:rPr>
        <w:t xml:space="preserve">              </w:t>
      </w:r>
      <w:r>
        <w:rPr>
          <w:szCs w:val="28"/>
        </w:rPr>
        <w:t xml:space="preserve">                       </w:t>
      </w:r>
      <w:r w:rsidRPr="00A454B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A454BD">
        <w:rPr>
          <w:szCs w:val="28"/>
        </w:rPr>
        <w:t xml:space="preserve">   </w:t>
      </w:r>
      <w:r>
        <w:rPr>
          <w:szCs w:val="28"/>
        </w:rPr>
        <w:t xml:space="preserve"> </w:t>
      </w:r>
      <w:r w:rsidRPr="00A454BD">
        <w:rPr>
          <w:szCs w:val="28"/>
        </w:rPr>
        <w:t xml:space="preserve"> </w:t>
      </w:r>
      <w:r>
        <w:rPr>
          <w:szCs w:val="28"/>
        </w:rPr>
        <w:t xml:space="preserve"> </w:t>
      </w:r>
      <w:r w:rsidRPr="00A454BD">
        <w:rPr>
          <w:szCs w:val="28"/>
        </w:rPr>
        <w:t xml:space="preserve">              </w:t>
      </w:r>
      <w:r>
        <w:rPr>
          <w:szCs w:val="28"/>
        </w:rPr>
        <w:t xml:space="preserve">                       </w:t>
      </w:r>
      <w:r w:rsidRPr="00A454B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A454BD">
        <w:rPr>
          <w:szCs w:val="28"/>
        </w:rPr>
        <w:t xml:space="preserve">   </w:t>
      </w:r>
    </w:p>
    <w:p w:rsidR="00F92B28" w:rsidRPr="00531F15" w:rsidRDefault="00531F15" w:rsidP="00531F15">
      <w:pPr>
        <w:ind w:firstLine="709"/>
        <w:jc w:val="center"/>
        <w:rPr>
          <w:b/>
          <w:szCs w:val="28"/>
        </w:rPr>
      </w:pPr>
      <w:r w:rsidRPr="00A454BD">
        <w:rPr>
          <w:szCs w:val="28"/>
        </w:rPr>
        <w:t xml:space="preserve"> </w:t>
      </w:r>
      <w:r>
        <w:t xml:space="preserve">    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proofErr w:type="spellStart"/>
      <w:r w:rsidR="00920BD3">
        <w:rPr>
          <w:b/>
          <w:szCs w:val="28"/>
        </w:rPr>
        <w:t>Мелчхинского</w:t>
      </w:r>
      <w:proofErr w:type="spellEnd"/>
      <w:r w:rsidR="00531F15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proofErr w:type="spellStart"/>
      <w:r w:rsidR="00920BD3">
        <w:rPr>
          <w:color w:val="000000"/>
          <w:szCs w:val="28"/>
        </w:rPr>
        <w:t>Мелчхинского</w:t>
      </w:r>
      <w:proofErr w:type="spellEnd"/>
      <w:r w:rsidR="00531F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proofErr w:type="spellStart"/>
      <w:r w:rsidR="00920BD3">
        <w:rPr>
          <w:color w:val="000000"/>
          <w:szCs w:val="28"/>
        </w:rPr>
        <w:t>Мелчхинского</w:t>
      </w:r>
      <w:proofErr w:type="spellEnd"/>
      <w:r w:rsidR="00531F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580D13" w:rsidRPr="00580D13" w:rsidRDefault="00580D13" w:rsidP="00580D13">
      <w:pPr>
        <w:tabs>
          <w:tab w:val="left" w:pos="6450"/>
        </w:tabs>
        <w:jc w:val="both"/>
        <w:rPr>
          <w:rFonts w:eastAsia="Calibri"/>
          <w:bCs/>
          <w:szCs w:val="28"/>
          <w:lang w:eastAsia="en-US"/>
        </w:rPr>
      </w:pP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 xml:space="preserve">1. Внести в Устав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следующие изменения и дополнения: 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1.1. Предложение 2 пункта 2 статьи 2 (</w:t>
      </w:r>
      <w:r w:rsidRPr="00580D13">
        <w:rPr>
          <w:rFonts w:eastAsia="Calibri"/>
          <w:b/>
          <w:bCs/>
          <w:szCs w:val="28"/>
          <w:lang w:eastAsia="en-US"/>
        </w:rPr>
        <w:t xml:space="preserve">Границы </w:t>
      </w:r>
      <w:proofErr w:type="spellStart"/>
      <w:r>
        <w:rPr>
          <w:rFonts w:eastAsia="Calibri"/>
          <w:b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/>
          <w:bCs/>
          <w:szCs w:val="28"/>
          <w:lang w:eastAsia="en-US"/>
        </w:rPr>
        <w:t xml:space="preserve"> сельского поселения</w:t>
      </w:r>
      <w:r w:rsidRPr="00580D13">
        <w:rPr>
          <w:rFonts w:eastAsia="Calibri"/>
          <w:bCs/>
          <w:szCs w:val="28"/>
          <w:lang w:eastAsia="en-US"/>
        </w:rPr>
        <w:t>) исключить.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1.2. В статье 21 (</w:t>
      </w:r>
      <w:r w:rsidRPr="00580D13">
        <w:rPr>
          <w:rFonts w:eastAsia="Calibri"/>
          <w:b/>
          <w:bCs/>
          <w:szCs w:val="28"/>
          <w:lang w:eastAsia="en-US"/>
        </w:rPr>
        <w:t xml:space="preserve">Глава </w:t>
      </w:r>
      <w:proofErr w:type="spellStart"/>
      <w:r>
        <w:rPr>
          <w:rFonts w:eastAsia="Calibri"/>
          <w:b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/>
          <w:bCs/>
          <w:szCs w:val="28"/>
          <w:lang w:eastAsia="en-US"/>
        </w:rPr>
        <w:t xml:space="preserve"> сельского поселения</w:t>
      </w:r>
      <w:r w:rsidRPr="00580D13">
        <w:rPr>
          <w:rFonts w:eastAsia="Calibri"/>
          <w:bCs/>
          <w:szCs w:val="28"/>
          <w:lang w:eastAsia="en-US"/>
        </w:rPr>
        <w:t>):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а) абзац 6 изложить в следующей редакции: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 xml:space="preserve">«Глава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580D13">
        <w:rPr>
          <w:rFonts w:eastAsia="Calibri"/>
          <w:bCs/>
          <w:szCs w:val="28"/>
          <w:lang w:eastAsia="en-US"/>
        </w:rPr>
        <w:t xml:space="preserve">Полномочия Главы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580D13">
        <w:rPr>
          <w:rFonts w:eastAsia="Calibri"/>
          <w:bCs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Федерации».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lastRenderedPageBreak/>
        <w:t>б) после абзаца 6 дополнить абзацами следующего содержания: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 xml:space="preserve">«Проверка достоверности и полноты сведений о доходах, расходах, об имуществе и </w:t>
      </w:r>
      <w:proofErr w:type="gramStart"/>
      <w:r w:rsidRPr="00580D13">
        <w:rPr>
          <w:rFonts w:eastAsia="Calibri"/>
          <w:bCs/>
          <w:szCs w:val="28"/>
          <w:lang w:eastAsia="en-US"/>
        </w:rPr>
        <w:t xml:space="preserve">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проводится</w:t>
      </w:r>
      <w:proofErr w:type="gramEnd"/>
      <w:r w:rsidRPr="00580D13">
        <w:rPr>
          <w:rFonts w:eastAsia="Calibri"/>
          <w:bCs/>
          <w:szCs w:val="28"/>
          <w:lang w:eastAsia="en-US"/>
        </w:rPr>
        <w:t xml:space="preserve"> по решению Главы Чеченской Республики в порядке, установленном законодательством Чеченской Республики.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proofErr w:type="gramStart"/>
      <w:r w:rsidRPr="00580D13">
        <w:rPr>
          <w:rFonts w:eastAsia="Calibri"/>
          <w:bCs/>
          <w:szCs w:val="28"/>
          <w:lang w:eastAsia="en-US"/>
        </w:rPr>
        <w:t xml:space="preserve">К Главе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1) предупреждение;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 xml:space="preserve">2) освобождение Главы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 xml:space="preserve">Порядок принятия решения о применении к Главе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мер ответственности, указанных в настоящей статье, определяется муниципальным правовым актом Совета депутатов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в соответствии с законод</w:t>
      </w:r>
      <w:r w:rsidR="00590A7D">
        <w:rPr>
          <w:rFonts w:eastAsia="Calibri"/>
          <w:bCs/>
          <w:szCs w:val="28"/>
          <w:lang w:eastAsia="en-US"/>
        </w:rPr>
        <w:t>ательством Чеченской Республики</w:t>
      </w:r>
      <w:r w:rsidRPr="00580D13">
        <w:rPr>
          <w:rFonts w:eastAsia="Calibri"/>
          <w:bCs/>
          <w:szCs w:val="28"/>
          <w:lang w:eastAsia="en-US"/>
        </w:rPr>
        <w:t>».</w:t>
      </w:r>
    </w:p>
    <w:p w:rsidR="009A1053" w:rsidRPr="009A1053" w:rsidRDefault="00580D13" w:rsidP="00580D13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80D13">
        <w:rPr>
          <w:rFonts w:eastAsia="Calibri"/>
          <w:bCs/>
          <w:szCs w:val="28"/>
          <w:lang w:eastAsia="en-US"/>
        </w:rPr>
        <w:t xml:space="preserve">1.3. Исключить Приложение 1 и Приложение 2 к Уставу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поселения.</w:t>
      </w:r>
    </w:p>
    <w:p w:rsidR="00E4649F" w:rsidRDefault="00E4649F" w:rsidP="00E4649F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E4649F" w:rsidRPr="007D514A" w:rsidRDefault="00E4649F" w:rsidP="00E4649F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E4649F">
      <w:pPr>
        <w:tabs>
          <w:tab w:val="left" w:pos="851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20BD3">
        <w:rPr>
          <w:szCs w:val="28"/>
        </w:rPr>
        <w:t>Мелчхинского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590A7D">
        <w:rPr>
          <w:szCs w:val="28"/>
        </w:rPr>
        <w:t xml:space="preserve">                                                                 </w:t>
      </w:r>
      <w:r w:rsidR="005A7423">
        <w:rPr>
          <w:szCs w:val="28"/>
        </w:rPr>
        <w:t xml:space="preserve">Д.А. </w:t>
      </w:r>
      <w:proofErr w:type="spellStart"/>
      <w:r w:rsidR="005A7423">
        <w:rPr>
          <w:szCs w:val="28"/>
        </w:rPr>
        <w:t>Мушаев</w:t>
      </w:r>
      <w:proofErr w:type="spellEnd"/>
    </w:p>
    <w:sectPr w:rsidR="00F92B28" w:rsidSect="009A105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027535"/>
    <w:rsid w:val="00200FEE"/>
    <w:rsid w:val="00212910"/>
    <w:rsid w:val="003A000C"/>
    <w:rsid w:val="00531F15"/>
    <w:rsid w:val="00580D13"/>
    <w:rsid w:val="00590A7D"/>
    <w:rsid w:val="005940E2"/>
    <w:rsid w:val="005A7423"/>
    <w:rsid w:val="00920BD3"/>
    <w:rsid w:val="00993AD9"/>
    <w:rsid w:val="009A1053"/>
    <w:rsid w:val="00AD267F"/>
    <w:rsid w:val="00B449FE"/>
    <w:rsid w:val="00B56A02"/>
    <w:rsid w:val="00CF186F"/>
    <w:rsid w:val="00DB66E2"/>
    <w:rsid w:val="00E0372E"/>
    <w:rsid w:val="00E4649F"/>
    <w:rsid w:val="00E6084A"/>
    <w:rsid w:val="00EA224C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4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9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31F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Intense Emphasis"/>
    <w:basedOn w:val="a0"/>
    <w:uiPriority w:val="21"/>
    <w:qFormat/>
    <w:rsid w:val="00531F15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531F15"/>
    <w:rPr>
      <w:i/>
      <w:iCs/>
    </w:rPr>
  </w:style>
  <w:style w:type="character" w:styleId="ab">
    <w:name w:val="Subtle Emphasis"/>
    <w:basedOn w:val="a0"/>
    <w:uiPriority w:val="19"/>
    <w:qFormat/>
    <w:rsid w:val="00531F15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531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uiPriority w:val="11"/>
    <w:rsid w:val="00531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e">
    <w:name w:val="Book Title"/>
    <w:basedOn w:val="a0"/>
    <w:uiPriority w:val="33"/>
    <w:qFormat/>
    <w:rsid w:val="00531F15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531F1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31F15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6323-1095-4FDA-8691-6F8C974C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29</cp:revision>
  <cp:lastPrinted>2019-04-25T12:19:00Z</cp:lastPrinted>
  <dcterms:created xsi:type="dcterms:W3CDTF">2017-12-26T09:37:00Z</dcterms:created>
  <dcterms:modified xsi:type="dcterms:W3CDTF">2020-08-19T10:32:00Z</dcterms:modified>
</cp:coreProperties>
</file>